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4972B">
      <w:pPr>
        <w:pStyle w:val="2"/>
        <w:spacing w:before="198" w:line="225" w:lineRule="auto"/>
        <w:jc w:val="center"/>
        <w:rPr>
          <w:sz w:val="31"/>
          <w:szCs w:val="31"/>
        </w:rPr>
      </w:pPr>
      <w:r>
        <w:rPr>
          <w:b/>
          <w:bCs/>
          <w:spacing w:val="-6"/>
          <w:sz w:val="31"/>
          <w:szCs w:val="31"/>
        </w:rPr>
        <w:t>一、汇智延伸</w:t>
      </w:r>
      <w:r>
        <w:rPr>
          <w:spacing w:val="-21"/>
          <w:sz w:val="31"/>
          <w:szCs w:val="31"/>
        </w:rPr>
        <w:t xml:space="preserve"> </w:t>
      </w:r>
      <w:r>
        <w:rPr>
          <w:b/>
          <w:bCs/>
          <w:spacing w:val="-6"/>
          <w:sz w:val="31"/>
          <w:szCs w:val="31"/>
        </w:rPr>
        <w:t>·挑战极限</w:t>
      </w:r>
    </w:p>
    <w:p w14:paraId="55653F68">
      <w:pPr>
        <w:pStyle w:val="2"/>
        <w:spacing w:before="105" w:line="220" w:lineRule="auto"/>
        <w:ind w:left="2085"/>
        <w:rPr>
          <w:sz w:val="28"/>
          <w:szCs w:val="28"/>
        </w:rPr>
      </w:pPr>
      <w:r>
        <w:rPr>
          <w:color w:val="0F1115"/>
          <w:spacing w:val="-2"/>
          <w:sz w:val="28"/>
          <w:szCs w:val="28"/>
        </w:rPr>
        <w:t>（参赛组别限：小学组和中学组）</w:t>
      </w:r>
    </w:p>
    <w:p w14:paraId="18A58CC8">
      <w:pPr>
        <w:spacing w:line="258" w:lineRule="auto"/>
        <w:rPr>
          <w:rFonts w:ascii="Arial"/>
          <w:sz w:val="21"/>
        </w:rPr>
      </w:pPr>
    </w:p>
    <w:p w14:paraId="34AEC228">
      <w:pPr>
        <w:pStyle w:val="2"/>
        <w:spacing w:before="78" w:line="219" w:lineRule="auto"/>
        <w:ind w:left="27"/>
      </w:pPr>
      <w:r>
        <w:rPr>
          <w:spacing w:val="-4"/>
        </w:rPr>
        <w:t>一、任务</w:t>
      </w:r>
    </w:p>
    <w:p w14:paraId="2074E75C">
      <w:pPr>
        <w:pStyle w:val="2"/>
        <w:spacing w:before="26"/>
        <w:ind w:left="24" w:right="13" w:firstLine="4"/>
      </w:pPr>
      <w:r>
        <w:rPr>
          <w:spacing w:val="-3"/>
        </w:rPr>
        <w:t>践行工匠精神，在结构搭建中激发探索工程奥秘、服务社会发展的责</w:t>
      </w:r>
      <w:r>
        <w:rPr>
          <w:spacing w:val="-4"/>
        </w:rPr>
        <w:t>任意识，深</w:t>
      </w:r>
      <w:r>
        <w:rPr>
          <w:spacing w:val="-2"/>
        </w:rPr>
        <w:t>化科创育人。</w:t>
      </w:r>
    </w:p>
    <w:p w14:paraId="7411B269">
      <w:pPr>
        <w:pStyle w:val="2"/>
        <w:spacing w:line="218" w:lineRule="auto"/>
        <w:ind w:left="25"/>
      </w:pPr>
      <w:r>
        <w:t>用吸管和橡皮筋，制作一个悬臂结构，不得额外</w:t>
      </w:r>
      <w:r>
        <w:rPr>
          <w:spacing w:val="-1"/>
        </w:rPr>
        <w:t>添加材料、黏合剂或支撑物。</w:t>
      </w:r>
    </w:p>
    <w:p w14:paraId="6D0435F7">
      <w:pPr>
        <w:spacing w:line="260" w:lineRule="auto"/>
        <w:rPr>
          <w:rFonts w:ascii="Arial"/>
          <w:sz w:val="21"/>
        </w:rPr>
      </w:pPr>
    </w:p>
    <w:p w14:paraId="13C40278">
      <w:pPr>
        <w:pStyle w:val="2"/>
        <w:spacing w:before="79" w:line="220" w:lineRule="auto"/>
        <w:ind w:left="27"/>
      </w:pPr>
      <w:r>
        <w:rPr>
          <w:spacing w:val="-4"/>
        </w:rPr>
        <w:t>二、结构</w:t>
      </w:r>
    </w:p>
    <w:p w14:paraId="5BF3CE99">
      <w:pPr>
        <w:pStyle w:val="2"/>
        <w:spacing w:before="26"/>
        <w:ind w:left="23" w:right="13" w:firstLine="11"/>
      </w:pPr>
      <w:r>
        <w:rPr>
          <w:rFonts w:ascii="Calibri" w:hAnsi="Calibri" w:eastAsia="Calibri" w:cs="Calibri"/>
          <w:spacing w:val="-2"/>
        </w:rPr>
        <w:t>1.</w:t>
      </w:r>
      <w:r>
        <w:rPr>
          <w:rFonts w:ascii="Calibri" w:hAnsi="Calibri" w:eastAsia="Calibri" w:cs="Calibri"/>
          <w:spacing w:val="-31"/>
        </w:rPr>
        <w:t xml:space="preserve"> </w:t>
      </w:r>
      <w:r>
        <w:rPr>
          <w:spacing w:val="-2"/>
        </w:rPr>
        <w:t>只能使用现场提供的吸管和橡皮筋进行制作，除此之外不</w:t>
      </w:r>
      <w:r>
        <w:rPr>
          <w:spacing w:val="-3"/>
        </w:rPr>
        <w:t>能再使用其他任何材</w:t>
      </w:r>
      <w:r>
        <w:rPr>
          <w:spacing w:val="-1"/>
        </w:rPr>
        <w:t>料，包括任何黏合剂或支撑物。</w:t>
      </w:r>
    </w:p>
    <w:p w14:paraId="749B556D">
      <w:pPr>
        <w:pStyle w:val="2"/>
        <w:spacing w:line="218" w:lineRule="auto"/>
        <w:ind w:left="27"/>
      </w:pPr>
      <w:r>
        <w:rPr>
          <w:rFonts w:ascii="Calibri" w:hAnsi="Calibri" w:eastAsia="Calibri" w:cs="Calibri"/>
          <w:spacing w:val="-1"/>
        </w:rPr>
        <w:t>2.</w:t>
      </w:r>
      <w:r>
        <w:rPr>
          <w:spacing w:val="-1"/>
        </w:rPr>
        <w:t>制作一个悬臂结构，放置于一张置于桌面的</w:t>
      </w:r>
      <w:r>
        <w:rPr>
          <w:spacing w:val="-56"/>
        </w:rPr>
        <w:t xml:space="preserve"> </w:t>
      </w:r>
      <w:r>
        <w:rPr>
          <w:rFonts w:ascii="Calibri" w:hAnsi="Calibri" w:eastAsia="Calibri" w:cs="Calibri"/>
          <w:spacing w:val="-1"/>
        </w:rPr>
        <w:t>A4</w:t>
      </w:r>
      <w:r>
        <w:rPr>
          <w:rFonts w:ascii="Calibri" w:hAnsi="Calibri" w:eastAsia="Calibri" w:cs="Calibri"/>
          <w:spacing w:val="16"/>
        </w:rPr>
        <w:t xml:space="preserve"> </w:t>
      </w:r>
      <w:r>
        <w:rPr>
          <w:spacing w:val="-1"/>
        </w:rPr>
        <w:t>纸区域</w:t>
      </w:r>
      <w:r>
        <w:rPr>
          <w:spacing w:val="-2"/>
        </w:rPr>
        <w:t>内。</w:t>
      </w:r>
    </w:p>
    <w:p w14:paraId="41B20F2A">
      <w:pPr>
        <w:pStyle w:val="2"/>
        <w:spacing w:before="28" w:line="219" w:lineRule="auto"/>
        <w:ind w:left="26"/>
      </w:pPr>
      <w:r>
        <w:rPr>
          <w:rFonts w:ascii="Calibri" w:hAnsi="Calibri" w:eastAsia="Calibri" w:cs="Calibri"/>
          <w:spacing w:val="-2"/>
        </w:rPr>
        <w:t>3.</w:t>
      </w:r>
      <w:r>
        <w:rPr>
          <w:spacing w:val="-2"/>
        </w:rPr>
        <w:t>悬臂部分稳定时间大于</w:t>
      </w:r>
      <w:r>
        <w:rPr>
          <w:spacing w:val="-37"/>
        </w:rPr>
        <w:t xml:space="preserve"> </w:t>
      </w:r>
      <w:r>
        <w:rPr>
          <w:rFonts w:ascii="Calibri" w:hAnsi="Calibri" w:eastAsia="Calibri" w:cs="Calibri"/>
          <w:spacing w:val="-2"/>
        </w:rPr>
        <w:t xml:space="preserve">3 </w:t>
      </w:r>
      <w:r>
        <w:rPr>
          <w:spacing w:val="-2"/>
        </w:rPr>
        <w:t>秒。</w:t>
      </w:r>
    </w:p>
    <w:p w14:paraId="09F44615">
      <w:pPr>
        <w:spacing w:line="259" w:lineRule="auto"/>
        <w:rPr>
          <w:rFonts w:ascii="Arial"/>
          <w:sz w:val="21"/>
        </w:rPr>
      </w:pPr>
    </w:p>
    <w:p w14:paraId="3C1C0759">
      <w:pPr>
        <w:pStyle w:val="2"/>
        <w:spacing w:before="79" w:line="221" w:lineRule="auto"/>
        <w:ind w:left="23"/>
      </w:pPr>
      <w:r>
        <w:rPr>
          <w:spacing w:val="-3"/>
        </w:rPr>
        <w:t>三、测试</w:t>
      </w:r>
    </w:p>
    <w:p w14:paraId="11578E74">
      <w:pPr>
        <w:pStyle w:val="2"/>
        <w:spacing w:before="25" w:line="242" w:lineRule="auto"/>
        <w:ind w:left="22" w:right="13" w:firstLine="11"/>
      </w:pPr>
      <w:r>
        <w:rPr>
          <w:rFonts w:ascii="Calibri" w:hAnsi="Calibri" w:eastAsia="Calibri" w:cs="Calibri"/>
          <w:spacing w:val="-2"/>
        </w:rPr>
        <w:t>1.</w:t>
      </w:r>
      <w:r>
        <w:rPr>
          <w:spacing w:val="-2"/>
        </w:rPr>
        <w:t>悬臂稳定大于</w:t>
      </w:r>
      <w:r>
        <w:rPr>
          <w:spacing w:val="-40"/>
        </w:rPr>
        <w:t xml:space="preserve"> </w:t>
      </w:r>
      <w:r>
        <w:rPr>
          <w:rFonts w:ascii="Calibri" w:hAnsi="Calibri" w:eastAsia="Calibri" w:cs="Calibri"/>
          <w:spacing w:val="-2"/>
        </w:rPr>
        <w:t xml:space="preserve">3 </w:t>
      </w:r>
      <w:r>
        <w:rPr>
          <w:spacing w:val="-2"/>
        </w:rPr>
        <w:t>秒后，裁判开始测量悬臂伸出指定桌沿的长度，记录悬臂结构</w:t>
      </w:r>
      <w:r>
        <w:rPr>
          <w:spacing w:val="-1"/>
        </w:rPr>
        <w:t>伸出桌沿的部分水平方向的长度。</w:t>
      </w:r>
    </w:p>
    <w:p w14:paraId="75636691">
      <w:pPr>
        <w:pStyle w:val="2"/>
        <w:spacing w:before="307" w:line="219" w:lineRule="auto"/>
        <w:ind w:left="46"/>
      </w:pPr>
      <w:r>
        <w:rPr>
          <w:spacing w:val="-6"/>
        </w:rPr>
        <w:t>四、限制条件</w:t>
      </w:r>
    </w:p>
    <w:p w14:paraId="2C5276BB">
      <w:pPr>
        <w:pStyle w:val="2"/>
        <w:spacing w:before="27" w:line="219" w:lineRule="auto"/>
        <w:ind w:left="34"/>
      </w:pPr>
      <w:r>
        <w:rPr>
          <w:rFonts w:ascii="Calibri" w:hAnsi="Calibri" w:eastAsia="Calibri" w:cs="Calibri"/>
          <w:spacing w:val="-6"/>
        </w:rPr>
        <w:t>1.</w:t>
      </w:r>
      <w:r>
        <w:rPr>
          <w:spacing w:val="-6"/>
        </w:rPr>
        <w:t>吸管数量为</w:t>
      </w:r>
      <w:r>
        <w:rPr>
          <w:spacing w:val="-37"/>
        </w:rPr>
        <w:t xml:space="preserve"> </w:t>
      </w:r>
      <w:r>
        <w:rPr>
          <w:rFonts w:ascii="Calibri" w:hAnsi="Calibri" w:eastAsia="Calibri" w:cs="Calibri"/>
          <w:spacing w:val="-6"/>
        </w:rPr>
        <w:t>20</w:t>
      </w:r>
      <w:r>
        <w:rPr>
          <w:rFonts w:ascii="Calibri" w:hAnsi="Calibri" w:eastAsia="Calibri" w:cs="Calibri"/>
          <w:spacing w:val="13"/>
          <w:w w:val="101"/>
        </w:rPr>
        <w:t xml:space="preserve"> </w:t>
      </w:r>
      <w:r>
        <w:rPr>
          <w:spacing w:val="-6"/>
        </w:rPr>
        <w:t>根，橡皮筋</w:t>
      </w:r>
      <w:r>
        <w:rPr>
          <w:spacing w:val="-47"/>
        </w:rPr>
        <w:t xml:space="preserve"> </w:t>
      </w:r>
      <w:r>
        <w:rPr>
          <w:rFonts w:ascii="Calibri" w:hAnsi="Calibri" w:eastAsia="Calibri" w:cs="Calibri"/>
          <w:spacing w:val="-6"/>
        </w:rPr>
        <w:t>20</w:t>
      </w:r>
      <w:r>
        <w:rPr>
          <w:rFonts w:ascii="Calibri" w:hAnsi="Calibri" w:eastAsia="Calibri" w:cs="Calibri"/>
          <w:spacing w:val="14"/>
        </w:rPr>
        <w:t xml:space="preserve"> </w:t>
      </w:r>
      <w:r>
        <w:rPr>
          <w:spacing w:val="-6"/>
        </w:rPr>
        <w:t>根（胶圈直径约</w:t>
      </w:r>
      <w:r>
        <w:rPr>
          <w:spacing w:val="-49"/>
        </w:rPr>
        <w:t xml:space="preserve"> </w:t>
      </w:r>
      <w:r>
        <w:rPr>
          <w:spacing w:val="-6"/>
        </w:rPr>
        <w:t>60mm）。</w:t>
      </w:r>
    </w:p>
    <w:p w14:paraId="491C96BB">
      <w:pPr>
        <w:pStyle w:val="2"/>
        <w:spacing w:before="27" w:line="219" w:lineRule="auto"/>
        <w:ind w:left="27"/>
      </w:pPr>
      <w:r>
        <w:rPr>
          <w:rFonts w:ascii="Calibri" w:hAnsi="Calibri" w:eastAsia="Calibri" w:cs="Calibri"/>
          <w:spacing w:val="-2"/>
        </w:rPr>
        <w:t>2.</w:t>
      </w:r>
      <w:r>
        <w:rPr>
          <w:spacing w:val="-2"/>
        </w:rPr>
        <w:t>吸管规格：长度约</w:t>
      </w:r>
      <w:r>
        <w:rPr>
          <w:spacing w:val="-47"/>
        </w:rPr>
        <w:t xml:space="preserve"> </w:t>
      </w:r>
      <w:r>
        <w:rPr>
          <w:rFonts w:ascii="Calibri" w:hAnsi="Calibri" w:eastAsia="Calibri" w:cs="Calibri"/>
          <w:spacing w:val="-2"/>
        </w:rPr>
        <w:t>26</w:t>
      </w:r>
      <w:r>
        <w:rPr>
          <w:rFonts w:ascii="Calibri" w:hAnsi="Calibri" w:eastAsia="Calibri" w:cs="Calibri"/>
          <w:spacing w:val="19"/>
          <w:w w:val="101"/>
        </w:rPr>
        <w:t xml:space="preserve"> </w:t>
      </w:r>
      <w:r>
        <w:rPr>
          <w:spacing w:val="-2"/>
        </w:rPr>
        <w:t>厘米，直径约</w:t>
      </w:r>
      <w:r>
        <w:rPr>
          <w:spacing w:val="-48"/>
        </w:rPr>
        <w:t xml:space="preserve"> </w:t>
      </w:r>
      <w:r>
        <w:rPr>
          <w:rFonts w:ascii="Calibri" w:hAnsi="Calibri" w:eastAsia="Calibri" w:cs="Calibri"/>
          <w:spacing w:val="-2"/>
        </w:rPr>
        <w:t>6</w:t>
      </w:r>
      <w:r>
        <w:rPr>
          <w:rFonts w:ascii="Calibri" w:hAnsi="Calibri" w:eastAsia="Calibri" w:cs="Calibri"/>
          <w:spacing w:val="19"/>
        </w:rPr>
        <w:t xml:space="preserve"> </w:t>
      </w:r>
      <w:r>
        <w:rPr>
          <w:spacing w:val="-2"/>
        </w:rPr>
        <w:t>毫</w:t>
      </w:r>
      <w:r>
        <w:rPr>
          <w:spacing w:val="-3"/>
        </w:rPr>
        <w:t>米的彩色平口直管。</w:t>
      </w:r>
    </w:p>
    <w:p w14:paraId="64268781">
      <w:pPr>
        <w:pStyle w:val="2"/>
        <w:spacing w:before="28" w:line="219" w:lineRule="auto"/>
        <w:ind w:left="26"/>
      </w:pPr>
      <w:r>
        <w:rPr>
          <w:rFonts w:ascii="Calibri" w:hAnsi="Calibri" w:eastAsia="Calibri" w:cs="Calibri"/>
          <w:spacing w:val="-1"/>
        </w:rPr>
        <w:t>3.</w:t>
      </w:r>
      <w:r>
        <w:rPr>
          <w:spacing w:val="-1"/>
        </w:rPr>
        <w:t>结构只允许接触</w:t>
      </w:r>
      <w:r>
        <w:rPr>
          <w:spacing w:val="-56"/>
        </w:rPr>
        <w:t xml:space="preserve"> </w:t>
      </w:r>
      <w:r>
        <w:rPr>
          <w:rFonts w:ascii="Calibri" w:hAnsi="Calibri" w:eastAsia="Calibri" w:cs="Calibri"/>
          <w:spacing w:val="-1"/>
        </w:rPr>
        <w:t>A4</w:t>
      </w:r>
      <w:r>
        <w:rPr>
          <w:rFonts w:ascii="Calibri" w:hAnsi="Calibri" w:eastAsia="Calibri" w:cs="Calibri"/>
          <w:spacing w:val="15"/>
          <w:w w:val="101"/>
        </w:rPr>
        <w:t xml:space="preserve"> </w:t>
      </w:r>
      <w:r>
        <w:rPr>
          <w:spacing w:val="-1"/>
        </w:rPr>
        <w:t>纸，不可接触桌面、桌沿或其他物品。</w:t>
      </w:r>
    </w:p>
    <w:p w14:paraId="0042BF74">
      <w:pPr>
        <w:pStyle w:val="2"/>
        <w:spacing w:before="27"/>
        <w:ind w:left="23" w:right="13" w:hanging="4"/>
      </w:pPr>
      <w:r>
        <w:rPr>
          <w:rFonts w:ascii="Calibri" w:hAnsi="Calibri" w:eastAsia="Calibri" w:cs="Calibri"/>
          <w:spacing w:val="-4"/>
        </w:rPr>
        <w:t>4.A4</w:t>
      </w:r>
      <w:r>
        <w:rPr>
          <w:rFonts w:ascii="Calibri" w:hAnsi="Calibri" w:eastAsia="Calibri" w:cs="Calibri"/>
          <w:spacing w:val="30"/>
          <w:w w:val="101"/>
        </w:rPr>
        <w:t xml:space="preserve"> </w:t>
      </w:r>
      <w:r>
        <w:rPr>
          <w:spacing w:val="-4"/>
        </w:rPr>
        <w:t>纸仅作为区域限制，只能平铺，不可裁剪、弯曲、折叠等，四角必须位于桌</w:t>
      </w:r>
      <w:r>
        <w:rPr>
          <w:spacing w:val="-3"/>
        </w:rPr>
        <w:t>面范围内。</w:t>
      </w:r>
    </w:p>
    <w:p w14:paraId="27FB98FE">
      <w:pPr>
        <w:pStyle w:val="2"/>
        <w:spacing w:line="219" w:lineRule="auto"/>
        <w:ind w:left="25"/>
      </w:pPr>
      <w:r>
        <w:rPr>
          <w:rFonts w:ascii="Calibri" w:hAnsi="Calibri" w:eastAsia="Calibri" w:cs="Calibri"/>
          <w:spacing w:val="-2"/>
        </w:rPr>
        <w:t>5.</w:t>
      </w:r>
      <w:r>
        <w:rPr>
          <w:spacing w:val="-2"/>
        </w:rPr>
        <w:t>桌面高度不低于</w:t>
      </w:r>
      <w:r>
        <w:rPr>
          <w:spacing w:val="-44"/>
        </w:rPr>
        <w:t xml:space="preserve"> </w:t>
      </w:r>
      <w:r>
        <w:rPr>
          <w:rFonts w:ascii="Calibri" w:hAnsi="Calibri" w:eastAsia="Calibri" w:cs="Calibri"/>
          <w:spacing w:val="-2"/>
        </w:rPr>
        <w:t>65cm</w:t>
      </w:r>
      <w:r>
        <w:rPr>
          <w:spacing w:val="-2"/>
        </w:rPr>
        <w:t>。</w:t>
      </w:r>
    </w:p>
    <w:p w14:paraId="158E5D59">
      <w:pPr>
        <w:spacing w:line="259" w:lineRule="auto"/>
        <w:rPr>
          <w:rFonts w:ascii="Arial"/>
          <w:sz w:val="21"/>
        </w:rPr>
      </w:pPr>
    </w:p>
    <w:p w14:paraId="1208A82B">
      <w:pPr>
        <w:pStyle w:val="2"/>
        <w:spacing w:before="79" w:line="219" w:lineRule="auto"/>
        <w:ind w:left="27"/>
      </w:pPr>
      <w:r>
        <w:rPr>
          <w:spacing w:val="-4"/>
        </w:rPr>
        <w:t>五、比赛</w:t>
      </w:r>
    </w:p>
    <w:p w14:paraId="0EF7E75E">
      <w:pPr>
        <w:pStyle w:val="2"/>
        <w:spacing w:before="27"/>
        <w:ind w:left="26" w:right="92" w:firstLine="8"/>
      </w:pPr>
      <w:r>
        <w:rPr>
          <w:rFonts w:ascii="Calibri" w:hAnsi="Calibri" w:eastAsia="Calibri" w:cs="Calibri"/>
          <w:spacing w:val="-2"/>
        </w:rPr>
        <w:t>1.</w:t>
      </w:r>
      <w:r>
        <w:rPr>
          <w:spacing w:val="-2"/>
        </w:rPr>
        <w:t>在规定的</w:t>
      </w:r>
      <w:r>
        <w:rPr>
          <w:spacing w:val="-39"/>
        </w:rPr>
        <w:t xml:space="preserve"> </w:t>
      </w:r>
      <w:r>
        <w:rPr>
          <w:rFonts w:ascii="Calibri" w:hAnsi="Calibri" w:eastAsia="Calibri" w:cs="Calibri"/>
          <w:spacing w:val="-2"/>
        </w:rPr>
        <w:t>15</w:t>
      </w:r>
      <w:r>
        <w:rPr>
          <w:rFonts w:ascii="Calibri" w:hAnsi="Calibri" w:eastAsia="Calibri" w:cs="Calibri"/>
          <w:spacing w:val="16"/>
          <w:w w:val="101"/>
        </w:rPr>
        <w:t xml:space="preserve"> </w:t>
      </w:r>
      <w:r>
        <w:rPr>
          <w:spacing w:val="-2"/>
        </w:rPr>
        <w:t>分钟时间内，由学生和家长</w:t>
      </w:r>
      <w:r>
        <w:rPr>
          <w:spacing w:val="-47"/>
        </w:rPr>
        <w:t xml:space="preserve"> </w:t>
      </w:r>
      <w:r>
        <w:rPr>
          <w:rFonts w:ascii="Calibri" w:hAnsi="Calibri" w:eastAsia="Calibri" w:cs="Calibri"/>
          <w:spacing w:val="-2"/>
        </w:rPr>
        <w:t>2</w:t>
      </w:r>
      <w:r>
        <w:rPr>
          <w:rFonts w:ascii="Calibri" w:hAnsi="Calibri" w:eastAsia="Calibri" w:cs="Calibri"/>
          <w:spacing w:val="18"/>
          <w:w w:val="101"/>
        </w:rPr>
        <w:t xml:space="preserve"> </w:t>
      </w:r>
      <w:r>
        <w:rPr>
          <w:spacing w:val="-2"/>
        </w:rPr>
        <w:t>人组队参赛，按要</w:t>
      </w:r>
      <w:r>
        <w:rPr>
          <w:spacing w:val="-3"/>
        </w:rPr>
        <w:t>求现场制作一个悬臂结构。</w:t>
      </w:r>
    </w:p>
    <w:p w14:paraId="7965DAF9">
      <w:pPr>
        <w:pStyle w:val="2"/>
        <w:spacing w:line="218" w:lineRule="auto"/>
        <w:ind w:left="27"/>
      </w:pPr>
      <w:r>
        <w:rPr>
          <w:rFonts w:ascii="Calibri" w:hAnsi="Calibri" w:eastAsia="Calibri" w:cs="Calibri"/>
          <w:spacing w:val="-1"/>
        </w:rPr>
        <w:t>2.</w:t>
      </w:r>
      <w:r>
        <w:rPr>
          <w:spacing w:val="-1"/>
        </w:rPr>
        <w:t>使用赛场统一提供的吸管和橡皮筋完成结构的制作，制作工具自备。</w:t>
      </w:r>
    </w:p>
    <w:p w14:paraId="60876186">
      <w:pPr>
        <w:pStyle w:val="2"/>
        <w:spacing w:before="28" w:line="242" w:lineRule="auto"/>
        <w:ind w:left="22" w:right="13" w:firstLine="3"/>
      </w:pPr>
      <w:r>
        <w:rPr>
          <w:rFonts w:ascii="Calibri" w:hAnsi="Calibri" w:eastAsia="Calibri" w:cs="Calibri"/>
          <w:spacing w:val="-3"/>
        </w:rPr>
        <w:t>3.</w:t>
      </w:r>
      <w:r>
        <w:rPr>
          <w:spacing w:val="-3"/>
        </w:rPr>
        <w:t>在现场测试时，每组参赛队只有</w:t>
      </w:r>
      <w:r>
        <w:rPr>
          <w:spacing w:val="-40"/>
        </w:rPr>
        <w:t xml:space="preserve"> </w:t>
      </w:r>
      <w:r>
        <w:rPr>
          <w:rFonts w:ascii="Calibri" w:hAnsi="Calibri" w:eastAsia="Calibri" w:cs="Calibri"/>
          <w:spacing w:val="-3"/>
        </w:rPr>
        <w:t>1</w:t>
      </w:r>
      <w:r>
        <w:rPr>
          <w:rFonts w:ascii="Calibri" w:hAnsi="Calibri" w:eastAsia="Calibri" w:cs="Calibri"/>
          <w:spacing w:val="23"/>
        </w:rPr>
        <w:t xml:space="preserve"> </w:t>
      </w:r>
      <w:r>
        <w:rPr>
          <w:spacing w:val="-3"/>
        </w:rPr>
        <w:t>次机会，测试环节总共不得</w:t>
      </w:r>
      <w:r>
        <w:rPr>
          <w:spacing w:val="-4"/>
        </w:rPr>
        <w:t>超过</w:t>
      </w:r>
      <w:r>
        <w:rPr>
          <w:spacing w:val="-48"/>
        </w:rPr>
        <w:t xml:space="preserve"> </w:t>
      </w:r>
      <w:r>
        <w:rPr>
          <w:rFonts w:ascii="Calibri" w:hAnsi="Calibri" w:eastAsia="Calibri" w:cs="Calibri"/>
          <w:spacing w:val="-4"/>
        </w:rPr>
        <w:t>3</w:t>
      </w:r>
      <w:r>
        <w:rPr>
          <w:rFonts w:ascii="Calibri" w:hAnsi="Calibri" w:eastAsia="Calibri" w:cs="Calibri"/>
          <w:spacing w:val="19"/>
        </w:rPr>
        <w:t xml:space="preserve"> </w:t>
      </w:r>
      <w:r>
        <w:rPr>
          <w:spacing w:val="-4"/>
        </w:rPr>
        <w:t>分钟。过</w:t>
      </w:r>
      <w:r>
        <w:rPr>
          <w:spacing w:val="-1"/>
        </w:rPr>
        <w:t>程中不可以改变原构造和形状。</w:t>
      </w:r>
    </w:p>
    <w:p w14:paraId="3F967C5A">
      <w:pPr>
        <w:pStyle w:val="2"/>
        <w:spacing w:before="307" w:line="220" w:lineRule="auto"/>
        <w:ind w:left="25"/>
      </w:pPr>
      <w:r>
        <w:rPr>
          <w:spacing w:val="-3"/>
        </w:rPr>
        <w:t>六、评分</w:t>
      </w:r>
    </w:p>
    <w:p w14:paraId="4FA4F54F">
      <w:pPr>
        <w:pStyle w:val="2"/>
        <w:spacing w:before="25" w:line="219" w:lineRule="auto"/>
        <w:ind w:left="26"/>
      </w:pPr>
      <w:r>
        <w:rPr>
          <w:spacing w:val="-3"/>
        </w:rPr>
        <w:t>悬臂结构伸出桌沿的部分水平方向的长度，每</w:t>
      </w:r>
      <w:r>
        <w:rPr>
          <w:spacing w:val="-38"/>
        </w:rPr>
        <w:t xml:space="preserve"> </w:t>
      </w:r>
      <w:r>
        <w:rPr>
          <w:rFonts w:ascii="Calibri" w:hAnsi="Calibri" w:eastAsia="Calibri" w:cs="Calibri"/>
          <w:spacing w:val="-3"/>
        </w:rPr>
        <w:t>1</w:t>
      </w:r>
      <w:r>
        <w:rPr>
          <w:rFonts w:ascii="Calibri" w:hAnsi="Calibri" w:eastAsia="Calibri" w:cs="Calibri"/>
          <w:spacing w:val="17"/>
        </w:rPr>
        <w:t xml:space="preserve"> </w:t>
      </w:r>
      <w:r>
        <w:rPr>
          <w:spacing w:val="-3"/>
        </w:rPr>
        <w:t>厘米得</w:t>
      </w:r>
      <w:r>
        <w:rPr>
          <w:spacing w:val="-40"/>
        </w:rPr>
        <w:t xml:space="preserve"> </w:t>
      </w:r>
      <w:r>
        <w:rPr>
          <w:rFonts w:ascii="Calibri" w:hAnsi="Calibri" w:eastAsia="Calibri" w:cs="Calibri"/>
          <w:spacing w:val="-3"/>
        </w:rPr>
        <w:t>1</w:t>
      </w:r>
      <w:r>
        <w:rPr>
          <w:rFonts w:ascii="Calibri" w:hAnsi="Calibri" w:eastAsia="Calibri" w:cs="Calibri"/>
          <w:spacing w:val="19"/>
        </w:rPr>
        <w:t xml:space="preserve"> </w:t>
      </w:r>
      <w:r>
        <w:rPr>
          <w:spacing w:val="-3"/>
        </w:rPr>
        <w:t>分。</w:t>
      </w:r>
    </w:p>
    <w:p w14:paraId="2D4D60CD">
      <w:pPr>
        <w:spacing w:line="219" w:lineRule="auto"/>
        <w:sectPr>
          <w:headerReference r:id="rId5" w:type="default"/>
          <w:pgSz w:w="11906" w:h="16838"/>
          <w:pgMar w:top="1429" w:right="1785" w:bottom="0" w:left="1785" w:header="0" w:footer="0" w:gutter="0"/>
          <w:cols w:space="0" w:num="1"/>
          <w:rtlGutter w:val="0"/>
          <w:docGrid w:linePitch="0" w:charSpace="0"/>
        </w:sectPr>
      </w:pPr>
    </w:p>
    <w:p w14:paraId="344D2A01">
      <w:pPr>
        <w:pStyle w:val="2"/>
        <w:spacing w:before="162" w:line="225" w:lineRule="auto"/>
        <w:ind w:left="2256"/>
        <w:rPr>
          <w:sz w:val="31"/>
          <w:szCs w:val="31"/>
        </w:rPr>
      </w:pPr>
      <w:r>
        <w:rPr>
          <w:b/>
          <w:bCs/>
          <w:spacing w:val="-5"/>
          <w:sz w:val="31"/>
          <w:szCs w:val="31"/>
        </w:rPr>
        <w:t>二、汇智童创</w:t>
      </w:r>
      <w:r>
        <w:rPr>
          <w:spacing w:val="-21"/>
          <w:sz w:val="31"/>
          <w:szCs w:val="31"/>
        </w:rPr>
        <w:t xml:space="preserve"> </w:t>
      </w:r>
      <w:r>
        <w:rPr>
          <w:b/>
          <w:bCs/>
          <w:spacing w:val="-5"/>
          <w:sz w:val="31"/>
          <w:szCs w:val="31"/>
        </w:rPr>
        <w:t>·鲤鱼跃龙门</w:t>
      </w:r>
    </w:p>
    <w:p w14:paraId="303DFEC6">
      <w:pPr>
        <w:pStyle w:val="2"/>
        <w:spacing w:before="245" w:line="227" w:lineRule="auto"/>
        <w:ind w:left="2612"/>
        <w:rPr>
          <w:sz w:val="31"/>
          <w:szCs w:val="31"/>
        </w:rPr>
      </w:pPr>
      <w:r>
        <w:rPr>
          <w:spacing w:val="-2"/>
          <w:sz w:val="31"/>
          <w:szCs w:val="31"/>
        </w:rPr>
        <w:t>（</w:t>
      </w:r>
      <w:r>
        <w:rPr>
          <w:color w:val="0F1115"/>
          <w:spacing w:val="-2"/>
          <w:sz w:val="28"/>
          <w:szCs w:val="28"/>
        </w:rPr>
        <w:t>参赛组别限：幼儿组</w:t>
      </w:r>
      <w:r>
        <w:rPr>
          <w:spacing w:val="-2"/>
          <w:sz w:val="31"/>
          <w:szCs w:val="31"/>
        </w:rPr>
        <w:t>）</w:t>
      </w:r>
    </w:p>
    <w:p w14:paraId="643455C8">
      <w:pPr>
        <w:pStyle w:val="2"/>
        <w:spacing w:before="127" w:line="219" w:lineRule="auto"/>
        <w:ind w:left="27"/>
      </w:pPr>
      <w:r>
        <w:rPr>
          <w:spacing w:val="-4"/>
        </w:rPr>
        <w:t>一、任务</w:t>
      </w:r>
    </w:p>
    <w:p w14:paraId="7F51D7C2">
      <w:pPr>
        <w:pStyle w:val="2"/>
        <w:spacing w:before="26"/>
        <w:ind w:left="22" w:right="80"/>
      </w:pPr>
      <w:r>
        <w:rPr>
          <w:spacing w:val="-3"/>
        </w:rPr>
        <w:t>在亲子协作中感受家庭温暖，从小养成动手习惯，培育热爱生活、乐于创造的美</w:t>
      </w:r>
      <w:r>
        <w:rPr>
          <w:spacing w:val="-1"/>
        </w:rPr>
        <w:t>好品质，夯实家校社协同育人基础。</w:t>
      </w:r>
    </w:p>
    <w:p w14:paraId="7FA9EAEB">
      <w:pPr>
        <w:pStyle w:val="2"/>
        <w:spacing w:line="242" w:lineRule="auto"/>
        <w:ind w:left="34" w:right="80" w:hanging="9"/>
      </w:pPr>
      <w:r>
        <w:rPr>
          <w:spacing w:val="-10"/>
        </w:rPr>
        <w:t>用</w:t>
      </w:r>
      <w:r>
        <w:rPr>
          <w:spacing w:val="-19"/>
        </w:rPr>
        <w:t xml:space="preserve"> </w:t>
      </w:r>
      <w:r>
        <w:rPr>
          <w:spacing w:val="-10"/>
        </w:rPr>
        <w:t>1</w:t>
      </w:r>
      <w:r>
        <w:rPr>
          <w:spacing w:val="-44"/>
        </w:rPr>
        <w:t xml:space="preserve"> </w:t>
      </w:r>
      <w:r>
        <w:rPr>
          <w:spacing w:val="-10"/>
        </w:rPr>
        <w:t>张</w:t>
      </w:r>
      <w:r>
        <w:rPr>
          <w:spacing w:val="-59"/>
        </w:rPr>
        <w:t xml:space="preserve"> </w:t>
      </w:r>
      <w:r>
        <w:rPr>
          <w:spacing w:val="-10"/>
        </w:rPr>
        <w:t>A4</w:t>
      </w:r>
      <w:r>
        <w:rPr>
          <w:spacing w:val="-48"/>
        </w:rPr>
        <w:t xml:space="preserve"> </w:t>
      </w:r>
      <w:r>
        <w:rPr>
          <w:spacing w:val="-10"/>
        </w:rPr>
        <w:t>纸制作“钓鱼竿</w:t>
      </w:r>
      <w:r>
        <w:rPr>
          <w:spacing w:val="-88"/>
        </w:rPr>
        <w:t xml:space="preserve"> </w:t>
      </w:r>
      <w:r>
        <w:rPr>
          <w:spacing w:val="-10"/>
        </w:rPr>
        <w:t>”，在“鱼塘</w:t>
      </w:r>
      <w:r>
        <w:rPr>
          <w:spacing w:val="-88"/>
        </w:rPr>
        <w:t xml:space="preserve"> </w:t>
      </w:r>
      <w:r>
        <w:rPr>
          <w:spacing w:val="-10"/>
        </w:rPr>
        <w:t>”里钓鱼，根据鱼竿的长度和幼儿在规定</w:t>
      </w:r>
      <w:r>
        <w:rPr>
          <w:spacing w:val="-1"/>
        </w:rPr>
        <w:t>时间内钓上来的鱼所获得的分值计算最终结果。</w:t>
      </w:r>
    </w:p>
    <w:p w14:paraId="20091AF3">
      <w:pPr>
        <w:pStyle w:val="2"/>
        <w:spacing w:before="307" w:line="220" w:lineRule="auto"/>
        <w:ind w:left="27"/>
      </w:pPr>
      <w:r>
        <w:rPr>
          <w:spacing w:val="-4"/>
        </w:rPr>
        <w:t>二、结构</w:t>
      </w:r>
    </w:p>
    <w:p w14:paraId="06088CAB">
      <w:pPr>
        <w:pStyle w:val="2"/>
        <w:spacing w:before="26"/>
        <w:ind w:left="25" w:firstLine="15"/>
      </w:pPr>
      <w:r>
        <w:rPr>
          <w:spacing w:val="-10"/>
        </w:rPr>
        <w:t>1、用</w:t>
      </w:r>
      <w:r>
        <w:rPr>
          <w:spacing w:val="-32"/>
        </w:rPr>
        <w:t xml:space="preserve"> </w:t>
      </w:r>
      <w:r>
        <w:rPr>
          <w:spacing w:val="-10"/>
        </w:rPr>
        <w:t>1</w:t>
      </w:r>
      <w:r>
        <w:rPr>
          <w:spacing w:val="-45"/>
        </w:rPr>
        <w:t xml:space="preserve"> </w:t>
      </w:r>
      <w:r>
        <w:rPr>
          <w:spacing w:val="-10"/>
        </w:rPr>
        <w:t>张标准的</w:t>
      </w:r>
      <w:r>
        <w:rPr>
          <w:spacing w:val="-58"/>
        </w:rPr>
        <w:t xml:space="preserve"> </w:t>
      </w:r>
      <w:r>
        <w:rPr>
          <w:spacing w:val="-10"/>
        </w:rPr>
        <w:t>A4</w:t>
      </w:r>
      <w:r>
        <w:rPr>
          <w:spacing w:val="-49"/>
        </w:rPr>
        <w:t xml:space="preserve"> </w:t>
      </w:r>
      <w:r>
        <w:rPr>
          <w:spacing w:val="-10"/>
        </w:rPr>
        <w:t>纸制作“鱼竿</w:t>
      </w:r>
      <w:r>
        <w:rPr>
          <w:spacing w:val="-88"/>
        </w:rPr>
        <w:t xml:space="preserve"> </w:t>
      </w:r>
      <w:r>
        <w:rPr>
          <w:spacing w:val="-10"/>
        </w:rPr>
        <w:t>”，不得使用胶水、胶带等粘接材料，可折叠、</w:t>
      </w:r>
      <w:r>
        <w:rPr>
          <w:spacing w:val="-2"/>
        </w:rPr>
        <w:t>卷曲、裁剪。</w:t>
      </w:r>
    </w:p>
    <w:p w14:paraId="7F490579">
      <w:pPr>
        <w:pStyle w:val="2"/>
        <w:spacing w:line="218" w:lineRule="auto"/>
        <w:ind w:left="26"/>
      </w:pPr>
      <w:r>
        <w:rPr>
          <w:spacing w:val="-3"/>
        </w:rPr>
        <w:t>2、亲子制作鱼竿的时间不超过</w:t>
      </w:r>
      <w:r>
        <w:rPr>
          <w:spacing w:val="-29"/>
        </w:rPr>
        <w:t xml:space="preserve"> </w:t>
      </w:r>
      <w:r>
        <w:rPr>
          <w:spacing w:val="-3"/>
        </w:rPr>
        <w:t>10</w:t>
      </w:r>
      <w:r>
        <w:rPr>
          <w:spacing w:val="-48"/>
        </w:rPr>
        <w:t xml:space="preserve"> </w:t>
      </w:r>
      <w:r>
        <w:rPr>
          <w:spacing w:val="-3"/>
        </w:rPr>
        <w:t>分钟。</w:t>
      </w:r>
    </w:p>
    <w:p w14:paraId="57AE2C5D">
      <w:pPr>
        <w:pStyle w:val="2"/>
        <w:spacing w:before="29" w:line="219" w:lineRule="auto"/>
        <w:ind w:left="28"/>
      </w:pPr>
      <w:r>
        <w:rPr>
          <w:spacing w:val="-4"/>
        </w:rPr>
        <w:t>3、每条“鱼嘴</w:t>
      </w:r>
      <w:r>
        <w:rPr>
          <w:spacing w:val="-87"/>
        </w:rPr>
        <w:t xml:space="preserve"> </w:t>
      </w:r>
      <w:r>
        <w:rPr>
          <w:spacing w:val="-4"/>
        </w:rPr>
        <w:t>”上都设有开口</w:t>
      </w:r>
      <w:r>
        <w:rPr>
          <w:spacing w:val="-46"/>
        </w:rPr>
        <w:t xml:space="preserve"> </w:t>
      </w:r>
      <w:r>
        <w:rPr>
          <w:spacing w:val="-4"/>
        </w:rPr>
        <w:t>3cm</w:t>
      </w:r>
      <w:r>
        <w:rPr>
          <w:spacing w:val="-31"/>
        </w:rPr>
        <w:t xml:space="preserve"> </w:t>
      </w:r>
      <w:r>
        <w:rPr>
          <w:spacing w:val="-4"/>
        </w:rPr>
        <w:t>的泡沫软钩。</w:t>
      </w:r>
    </w:p>
    <w:p w14:paraId="06D566C7">
      <w:pPr>
        <w:spacing w:line="259" w:lineRule="auto"/>
        <w:rPr>
          <w:rFonts w:ascii="Arial"/>
          <w:sz w:val="21"/>
        </w:rPr>
      </w:pPr>
    </w:p>
    <w:p w14:paraId="729D013A">
      <w:pPr>
        <w:pStyle w:val="2"/>
        <w:spacing w:before="78" w:line="219" w:lineRule="auto"/>
        <w:ind w:left="23"/>
      </w:pPr>
      <w:r>
        <w:rPr>
          <w:spacing w:val="-2"/>
        </w:rPr>
        <w:t>三、比赛规则</w:t>
      </w:r>
    </w:p>
    <w:p w14:paraId="49A612AC">
      <w:pPr>
        <w:pStyle w:val="2"/>
        <w:spacing w:before="28" w:line="219" w:lineRule="auto"/>
        <w:ind w:left="41"/>
      </w:pPr>
      <w:r>
        <w:rPr>
          <w:spacing w:val="-2"/>
        </w:rPr>
        <w:t>1、幼儿和家长</w:t>
      </w:r>
      <w:r>
        <w:rPr>
          <w:spacing w:val="-48"/>
        </w:rPr>
        <w:t xml:space="preserve"> </w:t>
      </w:r>
      <w:r>
        <w:rPr>
          <w:spacing w:val="-2"/>
        </w:rPr>
        <w:t>2</w:t>
      </w:r>
      <w:r>
        <w:rPr>
          <w:spacing w:val="-49"/>
        </w:rPr>
        <w:t xml:space="preserve"> </w:t>
      </w:r>
      <w:r>
        <w:rPr>
          <w:spacing w:val="-2"/>
        </w:rPr>
        <w:t>人组队参赛，幼儿在线后独立完成钓鱼。</w:t>
      </w:r>
    </w:p>
    <w:p w14:paraId="647D7EC1">
      <w:pPr>
        <w:pStyle w:val="2"/>
        <w:spacing w:before="26" w:line="219" w:lineRule="auto"/>
        <w:ind w:left="26"/>
      </w:pPr>
      <w:r>
        <w:rPr>
          <w:spacing w:val="-4"/>
        </w:rPr>
        <w:t>2、幼儿将“小鱼</w:t>
      </w:r>
      <w:r>
        <w:rPr>
          <w:spacing w:val="-78"/>
        </w:rPr>
        <w:t xml:space="preserve"> </w:t>
      </w:r>
      <w:r>
        <w:rPr>
          <w:spacing w:val="-4"/>
        </w:rPr>
        <w:t>”钓起后，用鱼竿放到“龙门</w:t>
      </w:r>
      <w:r>
        <w:rPr>
          <w:spacing w:val="-88"/>
        </w:rPr>
        <w:t xml:space="preserve"> </w:t>
      </w:r>
      <w:r>
        <w:rPr>
          <w:spacing w:val="-4"/>
        </w:rPr>
        <w:t>”中（直径约40cm</w:t>
      </w:r>
      <w:r>
        <w:rPr>
          <w:spacing w:val="-31"/>
        </w:rPr>
        <w:t xml:space="preserve"> </w:t>
      </w:r>
      <w:r>
        <w:rPr>
          <w:spacing w:val="-4"/>
        </w:rPr>
        <w:t>的容器）。</w:t>
      </w:r>
    </w:p>
    <w:p w14:paraId="37BB0F10">
      <w:pPr>
        <w:pStyle w:val="2"/>
        <w:spacing w:before="28" w:line="242" w:lineRule="auto"/>
        <w:ind w:left="26" w:right="82" w:firstLine="1"/>
      </w:pPr>
      <w:r>
        <w:rPr>
          <w:spacing w:val="1"/>
        </w:rPr>
        <w:t>3、不同距离的鱼颜色不同，分数也不同，</w:t>
      </w:r>
      <w:r>
        <w:t>1</w:t>
      </w:r>
      <w:r>
        <w:rPr>
          <w:spacing w:val="-45"/>
        </w:rPr>
        <w:t xml:space="preserve"> </w:t>
      </w:r>
      <w:r>
        <w:t>分钟内钓到“龙门</w:t>
      </w:r>
      <w:r>
        <w:rPr>
          <w:spacing w:val="-86"/>
        </w:rPr>
        <w:t xml:space="preserve"> </w:t>
      </w:r>
      <w:r>
        <w:t>”内的鱼根据颜</w:t>
      </w:r>
      <w:r>
        <w:rPr>
          <w:spacing w:val="-2"/>
        </w:rPr>
        <w:t>色和数量计算总分。</w:t>
      </w:r>
    </w:p>
    <w:p w14:paraId="0CF28F96">
      <w:pPr>
        <w:pStyle w:val="2"/>
        <w:spacing w:before="307" w:line="219" w:lineRule="auto"/>
        <w:ind w:left="46"/>
      </w:pPr>
      <w:r>
        <w:rPr>
          <w:spacing w:val="-6"/>
        </w:rPr>
        <w:t>四、比赛场地</w:t>
      </w:r>
    </w:p>
    <w:p w14:paraId="30D955A8">
      <w:pPr>
        <w:pStyle w:val="2"/>
        <w:spacing w:before="26" w:line="219" w:lineRule="auto"/>
        <w:ind w:left="41"/>
      </w:pPr>
      <w:r>
        <w:rPr>
          <w:spacing w:val="-3"/>
        </w:rPr>
        <w:t>1.五角星处放置小鱼。</w:t>
      </w:r>
    </w:p>
    <w:p w14:paraId="67CD61C1">
      <w:pPr>
        <w:pStyle w:val="2"/>
        <w:spacing w:before="28" w:line="219" w:lineRule="auto"/>
        <w:ind w:left="26"/>
      </w:pPr>
      <w:r>
        <w:rPr>
          <w:spacing w:val="-1"/>
        </w:rPr>
        <w:t>2.每位小朋友在线后依次钓鱼。</w:t>
      </w:r>
    </w:p>
    <w:p w14:paraId="43DAB0B3">
      <w:pPr>
        <w:spacing w:line="260" w:lineRule="auto"/>
        <w:rPr>
          <w:rFonts w:ascii="Arial"/>
          <w:sz w:val="21"/>
        </w:rPr>
      </w:pPr>
    </w:p>
    <w:p w14:paraId="66254FC3">
      <w:pPr>
        <w:pStyle w:val="2"/>
        <w:spacing w:before="78" w:line="220" w:lineRule="auto"/>
        <w:ind w:left="27"/>
      </w:pPr>
      <w:r>
        <w:rPr>
          <w:spacing w:val="-3"/>
        </w:rPr>
        <w:t>五、评分标准</w:t>
      </w:r>
    </w:p>
    <w:p w14:paraId="2CA4D0F0">
      <w:pPr>
        <w:pStyle w:val="2"/>
        <w:spacing w:before="26" w:line="219" w:lineRule="auto"/>
        <w:ind w:left="41"/>
      </w:pPr>
      <w:r>
        <w:rPr>
          <w:spacing w:val="-10"/>
        </w:rPr>
        <w:t>1、钓上来的小鱼放进“龙门</w:t>
      </w:r>
      <w:r>
        <w:rPr>
          <w:spacing w:val="-78"/>
        </w:rPr>
        <w:t xml:space="preserve"> </w:t>
      </w:r>
      <w:r>
        <w:rPr>
          <w:spacing w:val="-10"/>
        </w:rPr>
        <w:t>”，每条小鱼得</w:t>
      </w:r>
      <w:r>
        <w:rPr>
          <w:spacing w:val="-33"/>
        </w:rPr>
        <w:t xml:space="preserve"> </w:t>
      </w:r>
      <w:r>
        <w:rPr>
          <w:spacing w:val="-10"/>
        </w:rPr>
        <w:t>1</w:t>
      </w:r>
      <w:r>
        <w:rPr>
          <w:spacing w:val="-48"/>
        </w:rPr>
        <w:t xml:space="preserve"> </w:t>
      </w:r>
      <w:r>
        <w:rPr>
          <w:spacing w:val="-10"/>
        </w:rPr>
        <w:t>分。</w:t>
      </w:r>
    </w:p>
    <w:p w14:paraId="6CE26734">
      <w:pPr>
        <w:pStyle w:val="2"/>
        <w:spacing w:before="27" w:line="220" w:lineRule="auto"/>
        <w:ind w:left="445"/>
      </w:pPr>
      <w:r>
        <w:rPr>
          <w:spacing w:val="-2"/>
        </w:rPr>
        <w:t>绿色（距离</w:t>
      </w:r>
      <w:r>
        <w:rPr>
          <w:spacing w:val="-45"/>
        </w:rPr>
        <w:t xml:space="preserve"> </w:t>
      </w:r>
      <w:r>
        <w:rPr>
          <w:spacing w:val="-2"/>
        </w:rPr>
        <w:t>60cm）——1</w:t>
      </w:r>
      <w:r>
        <w:rPr>
          <w:spacing w:val="-48"/>
        </w:rPr>
        <w:t xml:space="preserve"> </w:t>
      </w:r>
      <w:r>
        <w:rPr>
          <w:spacing w:val="-2"/>
        </w:rPr>
        <w:t>分</w:t>
      </w:r>
    </w:p>
    <w:p w14:paraId="0A55F799">
      <w:pPr>
        <w:pStyle w:val="2"/>
        <w:spacing w:before="26" w:line="220" w:lineRule="auto"/>
        <w:ind w:left="444"/>
      </w:pPr>
      <w:r>
        <w:rPr>
          <w:spacing w:val="-2"/>
        </w:rPr>
        <w:t>蓝色（距离</w:t>
      </w:r>
      <w:r>
        <w:rPr>
          <w:spacing w:val="-44"/>
        </w:rPr>
        <w:t xml:space="preserve"> </w:t>
      </w:r>
      <w:r>
        <w:rPr>
          <w:spacing w:val="-2"/>
        </w:rPr>
        <w:t>80cm）——2</w:t>
      </w:r>
      <w:r>
        <w:rPr>
          <w:spacing w:val="-48"/>
        </w:rPr>
        <w:t xml:space="preserve"> </w:t>
      </w:r>
      <w:r>
        <w:rPr>
          <w:spacing w:val="-2"/>
        </w:rPr>
        <w:t>分</w:t>
      </w:r>
    </w:p>
    <w:p w14:paraId="2D28A22E">
      <w:pPr>
        <w:pStyle w:val="2"/>
        <w:spacing w:before="26" w:line="220" w:lineRule="auto"/>
        <w:ind w:left="449"/>
      </w:pPr>
      <w:r>
        <w:rPr>
          <w:spacing w:val="-3"/>
        </w:rPr>
        <w:t>红色（距离</w:t>
      </w:r>
      <w:r>
        <w:rPr>
          <w:spacing w:val="-32"/>
        </w:rPr>
        <w:t xml:space="preserve"> </w:t>
      </w:r>
      <w:r>
        <w:rPr>
          <w:spacing w:val="-3"/>
        </w:rPr>
        <w:t>100cm）——5</w:t>
      </w:r>
      <w:r>
        <w:rPr>
          <w:spacing w:val="-47"/>
        </w:rPr>
        <w:t xml:space="preserve"> </w:t>
      </w:r>
      <w:r>
        <w:rPr>
          <w:spacing w:val="-3"/>
        </w:rPr>
        <w:t>分</w:t>
      </w:r>
    </w:p>
    <w:p w14:paraId="49DE083D">
      <w:pPr>
        <w:pStyle w:val="2"/>
        <w:spacing w:before="27" w:line="219" w:lineRule="auto"/>
        <w:ind w:left="26"/>
      </w:pPr>
      <w:r>
        <w:rPr>
          <w:spacing w:val="-8"/>
        </w:rPr>
        <w:t>2、若</w:t>
      </w:r>
      <w:r>
        <w:rPr>
          <w:spacing w:val="-17"/>
        </w:rPr>
        <w:t xml:space="preserve"> </w:t>
      </w:r>
      <w:r>
        <w:rPr>
          <w:spacing w:val="-8"/>
        </w:rPr>
        <w:t>1</w:t>
      </w:r>
      <w:r>
        <w:rPr>
          <w:spacing w:val="-48"/>
        </w:rPr>
        <w:t xml:space="preserve"> </w:t>
      </w:r>
      <w:r>
        <w:rPr>
          <w:spacing w:val="-8"/>
        </w:rPr>
        <w:t>分钟内，10</w:t>
      </w:r>
      <w:r>
        <w:rPr>
          <w:spacing w:val="-49"/>
        </w:rPr>
        <w:t xml:space="preserve"> </w:t>
      </w:r>
      <w:r>
        <w:rPr>
          <w:spacing w:val="-8"/>
        </w:rPr>
        <w:t>条小鱼全部掉落“龙门</w:t>
      </w:r>
      <w:r>
        <w:rPr>
          <w:spacing w:val="-88"/>
        </w:rPr>
        <w:t xml:space="preserve"> </w:t>
      </w:r>
      <w:r>
        <w:rPr>
          <w:spacing w:val="-8"/>
        </w:rPr>
        <w:t>”，用时短者胜出。</w:t>
      </w:r>
    </w:p>
    <w:p w14:paraId="0DD5ACAF">
      <w:pPr>
        <w:pStyle w:val="2"/>
        <w:spacing w:before="27" w:line="219" w:lineRule="auto"/>
        <w:ind w:left="25"/>
      </w:pPr>
      <w:r>
        <w:rPr>
          <w:spacing w:val="-1"/>
        </w:rPr>
        <w:t>六、示意图（位置以比赛现场为准）</w:t>
      </w:r>
    </w:p>
    <w:p w14:paraId="72479B91">
      <w:pPr>
        <w:spacing w:line="351" w:lineRule="auto"/>
        <w:rPr>
          <w:rFonts w:ascii="Arial"/>
          <w:sz w:val="21"/>
        </w:rPr>
      </w:pPr>
    </w:p>
    <w:p w14:paraId="3C9817F3">
      <w:pPr>
        <w:spacing w:line="352" w:lineRule="auto"/>
        <w:rPr>
          <w:rFonts w:ascii="Arial"/>
          <w:sz w:val="21"/>
        </w:rPr>
      </w:pPr>
    </w:p>
    <w:p w14:paraId="7698836B">
      <w:pPr>
        <w:pStyle w:val="2"/>
        <w:spacing w:before="1" w:line="2261" w:lineRule="exact"/>
        <w:ind w:firstLine="917"/>
      </w:pPr>
      <w:r>
        <w:rPr>
          <w:position w:val="-45"/>
        </w:rPr>
        <w:pict>
          <v:group id="_x0000_s1026" o:spid="_x0000_s1026" o:spt="203" style="height:113.05pt;width:327.15pt;" coordsize="6543,2261">
            <o:lock v:ext="edit"/>
            <v:shape id="_x0000_s1027" o:spid="_x0000_s1027" o:spt="75" type="#_x0000_t75" style="position:absolute;left:0;top:0;height:2261;width:5933;" filled="f" stroked="f" coordsize="21600,21600">
              <v:path/>
              <v:fill on="f" focussize="0,0"/>
              <v:stroke on="f"/>
              <v:imagedata r:id="rId7" o:title=""/>
              <o:lock v:ext="edit" aspectratio="t"/>
            </v:shape>
            <v:shape id="_x0000_s1028" o:spid="_x0000_s1028" o:spt="202" type="#_x0000_t202" style="position:absolute;left:4423;top:981;height:1133;width:2140;" filled="f" stroked="f" coordsize="21600,21600">
              <v:path/>
              <v:fill on="f" focussize="0,0"/>
              <v:stroke on="f"/>
              <v:imagedata o:title=""/>
              <o:lock v:ext="edit" aspectratio="f"/>
              <v:textbox inset="0mm,0mm,0mm,0mm">
                <w:txbxContent>
                  <w:p w14:paraId="4E4324A1">
                    <w:pPr>
                      <w:spacing w:before="20" w:line="186" w:lineRule="auto"/>
                      <w:ind w:right="20"/>
                      <w:jc w:val="right"/>
                      <w:rPr>
                        <w:rFonts w:ascii="Calibri" w:hAnsi="Calibri" w:eastAsia="Calibri" w:cs="Calibri"/>
                        <w:sz w:val="20"/>
                        <w:szCs w:val="20"/>
                      </w:rPr>
                    </w:pPr>
                    <w:r>
                      <w:rPr>
                        <w:rFonts w:ascii="Calibri" w:hAnsi="Calibri" w:eastAsia="Calibri" w:cs="Calibri"/>
                        <w:spacing w:val="2"/>
                        <w:sz w:val="20"/>
                        <w:szCs w:val="20"/>
                      </w:rPr>
                      <w:t>100</w:t>
                    </w:r>
                    <w:r>
                      <w:rPr>
                        <w:rFonts w:ascii="Calibri" w:hAnsi="Calibri" w:eastAsia="Calibri" w:cs="Calibri"/>
                        <w:sz w:val="20"/>
                        <w:szCs w:val="20"/>
                      </w:rPr>
                      <w:t>cm</w:t>
                    </w:r>
                  </w:p>
                  <w:p w14:paraId="6F5DD10D">
                    <w:pPr>
                      <w:spacing w:before="271" w:line="186" w:lineRule="auto"/>
                      <w:ind w:left="607"/>
                      <w:rPr>
                        <w:rFonts w:ascii="Calibri" w:hAnsi="Calibri" w:eastAsia="Calibri" w:cs="Calibri"/>
                        <w:sz w:val="20"/>
                        <w:szCs w:val="20"/>
                      </w:rPr>
                    </w:pPr>
                    <w:r>
                      <w:rPr>
                        <w:rFonts w:ascii="Calibri" w:hAnsi="Calibri" w:eastAsia="Calibri" w:cs="Calibri"/>
                        <w:spacing w:val="5"/>
                        <w:sz w:val="20"/>
                        <w:szCs w:val="20"/>
                      </w:rPr>
                      <w:t>80</w:t>
                    </w:r>
                    <w:r>
                      <w:rPr>
                        <w:rFonts w:ascii="Calibri" w:hAnsi="Calibri" w:eastAsia="Calibri" w:cs="Calibri"/>
                        <w:sz w:val="20"/>
                        <w:szCs w:val="20"/>
                      </w:rPr>
                      <w:t>cm</w:t>
                    </w:r>
                  </w:p>
                  <w:p w14:paraId="557A07A4">
                    <w:pPr>
                      <w:spacing w:line="242" w:lineRule="auto"/>
                      <w:rPr>
                        <w:rFonts w:ascii="Arial"/>
                        <w:sz w:val="21"/>
                      </w:rPr>
                    </w:pPr>
                  </w:p>
                  <w:p w14:paraId="36866892">
                    <w:pPr>
                      <w:spacing w:before="61" w:line="186" w:lineRule="auto"/>
                      <w:ind w:left="20"/>
                      <w:rPr>
                        <w:rFonts w:ascii="Calibri" w:hAnsi="Calibri" w:eastAsia="Calibri" w:cs="Calibri"/>
                        <w:sz w:val="20"/>
                        <w:szCs w:val="20"/>
                      </w:rPr>
                    </w:pPr>
                    <w:r>
                      <w:rPr>
                        <w:rFonts w:ascii="Calibri" w:hAnsi="Calibri" w:eastAsia="Calibri" w:cs="Calibri"/>
                        <w:spacing w:val="4"/>
                        <w:sz w:val="20"/>
                        <w:szCs w:val="20"/>
                      </w:rPr>
                      <w:t>60</w:t>
                    </w:r>
                    <w:r>
                      <w:rPr>
                        <w:rFonts w:ascii="Calibri" w:hAnsi="Calibri" w:eastAsia="Calibri" w:cs="Calibri"/>
                        <w:sz w:val="20"/>
                        <w:szCs w:val="20"/>
                      </w:rPr>
                      <w:t>cm</w:t>
                    </w:r>
                  </w:p>
                </w:txbxContent>
              </v:textbox>
            </v:shape>
            <v:shape id="_x0000_s1029" o:spid="_x0000_s1029" o:spt="202" type="#_x0000_t202" style="position:absolute;left:877;top:882;height:444;width:1550;" filled="f" stroked="f" coordsize="21600,21600">
              <v:path/>
              <v:fill on="f" focussize="0,0"/>
              <v:stroke on="f"/>
              <v:imagedata o:title=""/>
              <o:lock v:ext="edit" aspectratio="f"/>
              <v:textbox inset="0mm,0mm,0mm,0mm">
                <w:txbxContent>
                  <w:p w14:paraId="01E8CB0E">
                    <w:pPr>
                      <w:spacing w:before="19" w:line="228" w:lineRule="auto"/>
                      <w:ind w:left="20"/>
                      <w:rPr>
                        <w:rFonts w:ascii="宋体" w:hAnsi="宋体" w:eastAsia="宋体" w:cs="宋体"/>
                        <w:sz w:val="20"/>
                        <w:szCs w:val="20"/>
                      </w:rPr>
                    </w:pPr>
                    <w:r>
                      <w:rPr>
                        <w:rFonts w:ascii="宋体" w:hAnsi="宋体" w:eastAsia="宋体" w:cs="宋体"/>
                        <w:spacing w:val="27"/>
                        <w:sz w:val="20"/>
                        <w:szCs w:val="20"/>
                      </w:rPr>
                      <w:t>“龙门</w:t>
                    </w:r>
                    <w:r>
                      <w:rPr>
                        <w:rFonts w:ascii="宋体" w:hAnsi="宋体" w:eastAsia="宋体" w:cs="宋体"/>
                        <w:spacing w:val="-70"/>
                        <w:sz w:val="20"/>
                        <w:szCs w:val="20"/>
                      </w:rPr>
                      <w:t xml:space="preserve"> </w:t>
                    </w:r>
                    <w:r>
                      <w:rPr>
                        <w:rFonts w:ascii="宋体" w:hAnsi="宋体" w:eastAsia="宋体" w:cs="宋体"/>
                        <w:spacing w:val="27"/>
                        <w:sz w:val="20"/>
                        <w:szCs w:val="20"/>
                      </w:rPr>
                      <w:t>”</w:t>
                    </w:r>
                  </w:p>
                  <w:p w14:paraId="703BD980">
                    <w:pPr>
                      <w:spacing w:before="71" w:line="191" w:lineRule="auto"/>
                      <w:ind w:left="1248"/>
                      <w:rPr>
                        <w:rFonts w:ascii="Calibri" w:hAnsi="Calibri" w:eastAsia="Calibri" w:cs="Calibri"/>
                        <w:sz w:val="12"/>
                        <w:szCs w:val="12"/>
                      </w:rPr>
                    </w:pPr>
                    <w:r>
                      <w:rPr>
                        <w:rFonts w:ascii="Calibri" w:hAnsi="Calibri" w:eastAsia="Calibri" w:cs="Calibri"/>
                        <w:spacing w:val="6"/>
                        <w:sz w:val="12"/>
                        <w:szCs w:val="12"/>
                      </w:rPr>
                      <w:t>20</w:t>
                    </w:r>
                    <w:r>
                      <w:rPr>
                        <w:rFonts w:ascii="Calibri" w:hAnsi="Calibri" w:eastAsia="Calibri" w:cs="Calibri"/>
                        <w:sz w:val="12"/>
                        <w:szCs w:val="12"/>
                      </w:rPr>
                      <w:t>cm</w:t>
                    </w:r>
                  </w:p>
                </w:txbxContent>
              </v:textbox>
            </v:shape>
            <w10:wrap type="none"/>
            <w10:anchorlock/>
          </v:group>
        </w:pict>
      </w:r>
    </w:p>
    <w:p w14:paraId="29AFC534">
      <w:pPr>
        <w:spacing w:line="248" w:lineRule="auto"/>
        <w:rPr>
          <w:rFonts w:ascii="Arial"/>
          <w:sz w:val="21"/>
        </w:rPr>
      </w:pPr>
    </w:p>
    <w:p w14:paraId="3C0E57D1">
      <w:pPr>
        <w:pStyle w:val="2"/>
        <w:spacing w:before="65" w:line="230" w:lineRule="auto"/>
        <w:ind w:left="3547"/>
        <w:rPr>
          <w:sz w:val="20"/>
          <w:szCs w:val="20"/>
        </w:rPr>
        <w:sectPr>
          <w:pgSz w:w="11906" w:h="16838"/>
          <w:pgMar w:top="1431" w:right="1719" w:bottom="0" w:left="1785" w:header="0" w:footer="0" w:gutter="0"/>
          <w:cols w:space="720" w:num="1"/>
        </w:sectPr>
      </w:pPr>
      <w:r>
        <w:rPr>
          <w:spacing w:val="6"/>
          <w:sz w:val="20"/>
          <w:szCs w:val="20"/>
        </w:rPr>
        <w:t>钓鱼区</w:t>
      </w:r>
    </w:p>
    <w:p w14:paraId="3A934C0B">
      <w:pPr>
        <w:pStyle w:val="2"/>
        <w:spacing w:before="101" w:line="225" w:lineRule="auto"/>
        <w:jc w:val="center"/>
        <w:rPr>
          <w:sz w:val="31"/>
          <w:szCs w:val="31"/>
        </w:rPr>
      </w:pPr>
      <w:r>
        <w:rPr>
          <w:b/>
          <w:bCs/>
          <w:spacing w:val="-5"/>
          <w:sz w:val="31"/>
          <w:szCs w:val="31"/>
        </w:rPr>
        <w:t>三、汇智逐风</w:t>
      </w:r>
      <w:r>
        <w:rPr>
          <w:spacing w:val="-27"/>
          <w:sz w:val="31"/>
          <w:szCs w:val="31"/>
        </w:rPr>
        <w:t xml:space="preserve"> </w:t>
      </w:r>
      <w:r>
        <w:rPr>
          <w:b/>
          <w:bCs/>
          <w:spacing w:val="-5"/>
          <w:sz w:val="31"/>
          <w:szCs w:val="31"/>
        </w:rPr>
        <w:t>·登高远飞</w:t>
      </w:r>
    </w:p>
    <w:p w14:paraId="18BD1CC1">
      <w:pPr>
        <w:pStyle w:val="2"/>
        <w:spacing w:before="212" w:line="220" w:lineRule="auto"/>
        <w:ind w:left="2085"/>
        <w:rPr>
          <w:sz w:val="28"/>
          <w:szCs w:val="28"/>
        </w:rPr>
      </w:pPr>
      <w:r>
        <w:rPr>
          <w:color w:val="0F1115"/>
          <w:spacing w:val="-2"/>
          <w:sz w:val="28"/>
          <w:szCs w:val="28"/>
        </w:rPr>
        <w:t>（参赛组别限：小学组和中学组）</w:t>
      </w:r>
    </w:p>
    <w:p w14:paraId="5988ED34">
      <w:pPr>
        <w:spacing w:line="284" w:lineRule="auto"/>
        <w:rPr>
          <w:rFonts w:ascii="Arial"/>
          <w:sz w:val="21"/>
        </w:rPr>
      </w:pPr>
    </w:p>
    <w:p w14:paraId="35DC22FA">
      <w:pPr>
        <w:pStyle w:val="2"/>
        <w:spacing w:before="78" w:line="219" w:lineRule="auto"/>
        <w:ind w:left="27"/>
      </w:pPr>
      <w:r>
        <w:rPr>
          <w:spacing w:val="-4"/>
        </w:rPr>
        <w:t>一、任务</w:t>
      </w:r>
    </w:p>
    <w:p w14:paraId="6F929964">
      <w:pPr>
        <w:pStyle w:val="2"/>
        <w:spacing w:before="26"/>
        <w:ind w:left="29" w:right="61" w:firstLine="2"/>
      </w:pPr>
      <w:r>
        <w:rPr>
          <w:spacing w:val="-3"/>
        </w:rPr>
        <w:t>弘扬勇于探索、自立自强的科学精神，在飞行器设计中突破</w:t>
      </w:r>
      <w:r>
        <w:rPr>
          <w:spacing w:val="-4"/>
        </w:rPr>
        <w:t>思维局限，培养创新</w:t>
      </w:r>
      <w:r>
        <w:rPr>
          <w:spacing w:val="-1"/>
        </w:rPr>
        <w:t>意识，树立科技强国、少年有责的理想信念。</w:t>
      </w:r>
    </w:p>
    <w:p w14:paraId="5D889DAB">
      <w:pPr>
        <w:pStyle w:val="2"/>
        <w:spacing w:before="4"/>
        <w:ind w:left="22" w:right="7" w:firstLine="2"/>
      </w:pPr>
      <w:r>
        <w:rPr>
          <w:spacing w:val="-1"/>
        </w:rPr>
        <w:t>参赛家庭使用一张标准</w:t>
      </w:r>
      <w:r>
        <w:rPr>
          <w:spacing w:val="-49"/>
        </w:rPr>
        <w:t xml:space="preserve"> </w:t>
      </w:r>
      <w:r>
        <w:rPr>
          <w:spacing w:val="-1"/>
        </w:rPr>
        <w:t>A4</w:t>
      </w:r>
      <w:r>
        <w:rPr>
          <w:spacing w:val="-49"/>
        </w:rPr>
        <w:t xml:space="preserve"> </w:t>
      </w:r>
      <w:r>
        <w:rPr>
          <w:spacing w:val="-1"/>
        </w:rPr>
        <w:t>纸纯手工制作纸质飞行器，不添加任何辅助材料。全程开展正向直线远航飞行测距、反向倒飞直线</w:t>
      </w:r>
      <w:r>
        <w:rPr>
          <w:spacing w:val="-2"/>
        </w:rPr>
        <w:t>远航飞行测距两项核心实操任务。</w:t>
      </w:r>
      <w:r>
        <w:rPr>
          <w:spacing w:val="-3"/>
        </w:rPr>
        <w:t>飞行器从固定标准起飞区内徒手发力投掷起飞或使用装置使飞行器自由落体，分别完成一轮标准正飞、一轮标准倒飞，全程以飞行器落地后的实际直线飞行距离</w:t>
      </w:r>
      <w:r>
        <w:rPr>
          <w:spacing w:val="1"/>
        </w:rPr>
        <w:t>作为唯一计分依据，综合两轮飞行距离核算总成绩。可使用</w:t>
      </w:r>
      <w:r>
        <w:t>AI</w:t>
      </w:r>
      <w:r>
        <w:rPr>
          <w:spacing w:val="-43"/>
        </w:rPr>
        <w:t xml:space="preserve"> </w:t>
      </w:r>
      <w:r>
        <w:rPr>
          <w:spacing w:val="1"/>
        </w:rPr>
        <w:t>工具辅助优化折</w:t>
      </w:r>
      <w:r>
        <w:t>纸结构、重心配比、翼型角度设计，禁止任何违规辅助</w:t>
      </w:r>
      <w:r>
        <w:rPr>
          <w:spacing w:val="-1"/>
        </w:rPr>
        <w:t>加工与外力助推飞行。</w:t>
      </w:r>
    </w:p>
    <w:p w14:paraId="1D98CCC9">
      <w:pPr>
        <w:pStyle w:val="2"/>
        <w:spacing w:before="307" w:line="220" w:lineRule="auto"/>
        <w:ind w:left="27"/>
      </w:pPr>
      <w:r>
        <w:rPr>
          <w:spacing w:val="-3"/>
        </w:rPr>
        <w:t>二、飞行器</w:t>
      </w:r>
    </w:p>
    <w:p w14:paraId="4FCAD516">
      <w:pPr>
        <w:pStyle w:val="2"/>
        <w:spacing w:before="26"/>
        <w:ind w:left="23" w:right="147" w:firstLine="17"/>
      </w:pPr>
      <w:r>
        <w:rPr>
          <w:spacing w:val="-3"/>
        </w:rPr>
        <w:t>1、只能使用</w:t>
      </w:r>
      <w:r>
        <w:rPr>
          <w:spacing w:val="-24"/>
        </w:rPr>
        <w:t xml:space="preserve"> </w:t>
      </w:r>
      <w:r>
        <w:rPr>
          <w:spacing w:val="-3"/>
        </w:rPr>
        <w:t>1</w:t>
      </w:r>
      <w:r>
        <w:rPr>
          <w:spacing w:val="-45"/>
        </w:rPr>
        <w:t xml:space="preserve"> </w:t>
      </w:r>
      <w:r>
        <w:rPr>
          <w:spacing w:val="-3"/>
        </w:rPr>
        <w:t>张</w:t>
      </w:r>
      <w:r>
        <w:rPr>
          <w:spacing w:val="-58"/>
        </w:rPr>
        <w:t xml:space="preserve"> </w:t>
      </w:r>
      <w:r>
        <w:rPr>
          <w:spacing w:val="-3"/>
        </w:rPr>
        <w:t>A4</w:t>
      </w:r>
      <w:r>
        <w:rPr>
          <w:spacing w:val="-49"/>
        </w:rPr>
        <w:t xml:space="preserve"> </w:t>
      </w:r>
      <w:r>
        <w:rPr>
          <w:spacing w:val="-3"/>
        </w:rPr>
        <w:t>纸（80</w:t>
      </w:r>
      <w:r>
        <w:rPr>
          <w:spacing w:val="-45"/>
        </w:rPr>
        <w:t xml:space="preserve"> </w:t>
      </w:r>
      <w:r>
        <w:rPr>
          <w:spacing w:val="-3"/>
        </w:rPr>
        <w:t>克金旗舰）制作。除此之外不能再使用其他任何材</w:t>
      </w:r>
      <w:r>
        <w:rPr>
          <w:spacing w:val="-1"/>
        </w:rPr>
        <w:t>料，包括任何黏合胶和支撑物。</w:t>
      </w:r>
    </w:p>
    <w:p w14:paraId="7D6039B3">
      <w:pPr>
        <w:pStyle w:val="2"/>
        <w:ind w:left="24" w:right="61" w:firstLine="1"/>
      </w:pPr>
      <w:r>
        <w:rPr>
          <w:spacing w:val="-2"/>
        </w:rPr>
        <w:t>2、制作完成的飞行器，平放于地面或桌面，其投影面积长不得小于</w:t>
      </w:r>
      <w:r>
        <w:rPr>
          <w:spacing w:val="-33"/>
        </w:rPr>
        <w:t xml:space="preserve"> </w:t>
      </w:r>
      <w:r>
        <w:rPr>
          <w:spacing w:val="-2"/>
        </w:rPr>
        <w:t>50mm、宽不</w:t>
      </w:r>
      <w:r>
        <w:rPr>
          <w:spacing w:val="-3"/>
        </w:rPr>
        <w:t>得小于</w:t>
      </w:r>
      <w:r>
        <w:rPr>
          <w:spacing w:val="-48"/>
        </w:rPr>
        <w:t xml:space="preserve"> </w:t>
      </w:r>
      <w:r>
        <w:rPr>
          <w:spacing w:val="-3"/>
        </w:rPr>
        <w:t>20mm。</w:t>
      </w:r>
    </w:p>
    <w:p w14:paraId="398A87D8">
      <w:pPr>
        <w:pStyle w:val="2"/>
        <w:ind w:left="24" w:right="61" w:firstLine="3"/>
      </w:pPr>
      <w:r>
        <w:rPr>
          <w:spacing w:val="-3"/>
        </w:rPr>
        <w:t>3、测试时，飞行器只能用手提供动力或使用装置自由落体作为动力,不得用其他</w:t>
      </w:r>
      <w:r>
        <w:rPr>
          <w:spacing w:val="-4"/>
        </w:rPr>
        <w:t>方法。</w:t>
      </w:r>
    </w:p>
    <w:p w14:paraId="3AAF0F05">
      <w:pPr>
        <w:pStyle w:val="2"/>
        <w:spacing w:before="1" w:line="219" w:lineRule="auto"/>
        <w:ind w:left="22"/>
      </w:pPr>
      <w:r>
        <w:rPr>
          <w:spacing w:val="-3"/>
        </w:rPr>
        <w:t>4、飞行器需明确标注头部和尾部，标记需清晰可见（示例参考示意图）。</w:t>
      </w:r>
    </w:p>
    <w:p w14:paraId="1E2D2B58">
      <w:pPr>
        <w:spacing w:line="259" w:lineRule="auto"/>
        <w:rPr>
          <w:rFonts w:ascii="Arial"/>
          <w:sz w:val="21"/>
        </w:rPr>
      </w:pPr>
    </w:p>
    <w:p w14:paraId="2D3F4FE2">
      <w:pPr>
        <w:pStyle w:val="2"/>
        <w:spacing w:before="78" w:line="220" w:lineRule="auto"/>
        <w:ind w:left="23"/>
      </w:pPr>
      <w:r>
        <w:rPr>
          <w:spacing w:val="-3"/>
        </w:rPr>
        <w:t>三、场地</w:t>
      </w:r>
    </w:p>
    <w:p w14:paraId="1FDF81E9">
      <w:pPr>
        <w:pStyle w:val="2"/>
        <w:spacing w:before="26" w:line="219" w:lineRule="auto"/>
        <w:ind w:left="41"/>
      </w:pPr>
      <w:r>
        <w:rPr>
          <w:spacing w:val="-1"/>
        </w:rPr>
        <w:t>1、 选用空旷平整室内平整场地，无风口遮挡、无杂物障碍物。</w:t>
      </w:r>
    </w:p>
    <w:p w14:paraId="41CB6308">
      <w:pPr>
        <w:pStyle w:val="2"/>
        <w:spacing w:before="27" w:line="242" w:lineRule="auto"/>
        <w:ind w:left="23" w:right="61" w:firstLine="2"/>
      </w:pPr>
      <w:r>
        <w:rPr>
          <w:spacing w:val="-5"/>
        </w:rPr>
        <w:t>2、 地面统一贴实线划定专属起飞矩形区域，尺寸长</w:t>
      </w:r>
      <w:r>
        <w:rPr>
          <w:spacing w:val="-20"/>
        </w:rPr>
        <w:t xml:space="preserve"> </w:t>
      </w:r>
      <w:r>
        <w:rPr>
          <w:spacing w:val="-5"/>
        </w:rPr>
        <w:t>1</w:t>
      </w:r>
      <w:r>
        <w:rPr>
          <w:spacing w:val="-51"/>
        </w:rPr>
        <w:t xml:space="preserve"> </w:t>
      </w:r>
      <w:r>
        <w:rPr>
          <w:spacing w:val="-5"/>
        </w:rPr>
        <w:t>米、宽</w:t>
      </w:r>
      <w:r>
        <w:rPr>
          <w:spacing w:val="-46"/>
        </w:rPr>
        <w:t xml:space="preserve"> </w:t>
      </w:r>
      <w:r>
        <w:rPr>
          <w:spacing w:val="-5"/>
        </w:rPr>
        <w:t>3</w:t>
      </w:r>
      <w:r>
        <w:rPr>
          <w:spacing w:val="-50"/>
        </w:rPr>
        <w:t xml:space="preserve"> </w:t>
      </w:r>
      <w:r>
        <w:rPr>
          <w:spacing w:val="-5"/>
        </w:rPr>
        <w:t>米，起飞线外侧</w:t>
      </w:r>
      <w:r>
        <w:rPr>
          <w:spacing w:val="-1"/>
        </w:rPr>
        <w:t>全程空旷无遮挡，保证直线飞行航线畅通。</w:t>
      </w:r>
    </w:p>
    <w:p w14:paraId="76950049">
      <w:pPr>
        <w:pStyle w:val="2"/>
        <w:spacing w:before="307" w:line="220" w:lineRule="auto"/>
        <w:ind w:left="46"/>
      </w:pPr>
      <w:r>
        <w:rPr>
          <w:spacing w:val="-6"/>
        </w:rPr>
        <w:t>四、飞行方式</w:t>
      </w:r>
    </w:p>
    <w:p w14:paraId="10FE3F42">
      <w:pPr>
        <w:pStyle w:val="2"/>
        <w:spacing w:before="26"/>
        <w:ind w:left="30" w:right="87" w:hanging="2"/>
      </w:pPr>
      <w:r>
        <w:t>正飞 + 倒飞两轮（两次飞行即正飞选择手</w:t>
      </w:r>
      <w:r>
        <w:rPr>
          <w:spacing w:val="-1"/>
        </w:rPr>
        <w:t>掷飞行则倒飞必须选择装置自由落体</w:t>
      </w:r>
      <w:r>
        <w:rPr>
          <w:spacing w:val="-3"/>
        </w:rPr>
        <w:t>飞行，反之同理）</w:t>
      </w:r>
    </w:p>
    <w:p w14:paraId="691E55D5">
      <w:pPr>
        <w:pStyle w:val="2"/>
        <w:spacing w:line="219" w:lineRule="auto"/>
        <w:ind w:left="23"/>
      </w:pPr>
      <w:r>
        <w:rPr>
          <w:spacing w:val="-1"/>
        </w:rPr>
        <w:t>第一轮：正向飞行（往前飞）</w:t>
      </w:r>
    </w:p>
    <w:p w14:paraId="2BD4B94B">
      <w:pPr>
        <w:pStyle w:val="2"/>
        <w:spacing w:before="27"/>
        <w:ind w:left="22"/>
      </w:pPr>
      <w:r>
        <w:rPr>
          <w:spacing w:val="-3"/>
        </w:rPr>
        <w:t>选手双脚全程站在起飞实线区域内，平稳发力向前平直投掷飞行器或使用装置自</w:t>
      </w:r>
      <w:r>
        <w:rPr>
          <w:spacing w:val="-9"/>
        </w:rPr>
        <w:t>由落体。穿过</w:t>
      </w:r>
      <w:r>
        <w:rPr>
          <w:spacing w:val="-27"/>
        </w:rPr>
        <w:t xml:space="preserve"> </w:t>
      </w:r>
      <w:r>
        <w:rPr>
          <w:spacing w:val="-9"/>
        </w:rPr>
        <w:t>1</w:t>
      </w:r>
      <w:r>
        <w:rPr>
          <w:spacing w:val="-51"/>
        </w:rPr>
        <w:t xml:space="preserve"> </w:t>
      </w:r>
      <w:r>
        <w:rPr>
          <w:spacing w:val="-9"/>
        </w:rPr>
        <w:t>米线后裁判使用卷尺实测飞行器停止运动（第一落点）直线距离，</w:t>
      </w:r>
      <w:r>
        <w:rPr>
          <w:spacing w:val="-1"/>
        </w:rPr>
        <w:t>记作正飞有效成绩。</w:t>
      </w:r>
    </w:p>
    <w:p w14:paraId="2B24CB31">
      <w:pPr>
        <w:pStyle w:val="2"/>
        <w:spacing w:before="1" w:line="219" w:lineRule="auto"/>
        <w:ind w:left="23"/>
      </w:pPr>
      <w:r>
        <w:rPr>
          <w:spacing w:val="-1"/>
        </w:rPr>
        <w:t>第二轮：反向倒飞（往回飞）</w:t>
      </w:r>
    </w:p>
    <w:p w14:paraId="3A12A01F">
      <w:pPr>
        <w:pStyle w:val="2"/>
        <w:spacing w:before="27"/>
        <w:ind w:left="22" w:right="26"/>
      </w:pPr>
      <w:r>
        <w:rPr>
          <w:spacing w:val="-3"/>
        </w:rPr>
        <w:t>选手手持飞行器，整体在水平面上平稳旋转机身</w:t>
      </w:r>
      <w:r>
        <w:rPr>
          <w:spacing w:val="-29"/>
        </w:rPr>
        <w:t xml:space="preserve"> </w:t>
      </w:r>
      <w:r>
        <w:rPr>
          <w:spacing w:val="-3"/>
        </w:rPr>
        <w:t>180</w:t>
      </w:r>
      <w:r>
        <w:rPr>
          <w:spacing w:val="-51"/>
        </w:rPr>
        <w:t xml:space="preserve"> </w:t>
      </w:r>
      <w:r>
        <w:rPr>
          <w:spacing w:val="-3"/>
        </w:rPr>
        <w:t>度，机头朝向正飞反方向，匀速平稳发力平直投掷飞出或使用装置自由落体，完成反向倒飞直行滑行，飞机</w:t>
      </w:r>
      <w:r>
        <w:rPr>
          <w:spacing w:val="-4"/>
        </w:rPr>
        <w:t>平稳向后完整滑行飞行，穿越</w:t>
      </w:r>
      <w:r>
        <w:rPr>
          <w:spacing w:val="-33"/>
        </w:rPr>
        <w:t xml:space="preserve"> </w:t>
      </w:r>
      <w:r>
        <w:rPr>
          <w:spacing w:val="-4"/>
        </w:rPr>
        <w:t>1</w:t>
      </w:r>
      <w:r>
        <w:rPr>
          <w:spacing w:val="-51"/>
        </w:rPr>
        <w:t xml:space="preserve"> </w:t>
      </w:r>
      <w:r>
        <w:rPr>
          <w:spacing w:val="-4"/>
        </w:rPr>
        <w:t>米线后落至后方合规计分区域内，即为倒飞有效</w:t>
      </w:r>
      <w:r>
        <w:rPr>
          <w:spacing w:val="-2"/>
        </w:rPr>
        <w:t>标准成绩。</w:t>
      </w:r>
    </w:p>
    <w:p w14:paraId="3E988E15">
      <w:pPr>
        <w:pStyle w:val="2"/>
        <w:spacing w:line="218" w:lineRule="auto"/>
        <w:ind w:left="23"/>
      </w:pPr>
      <w:r>
        <w:rPr>
          <w:spacing w:val="-1"/>
        </w:rPr>
        <w:t>禁止弯折机翼、刻意掰动机身调整角度。</w:t>
      </w:r>
    </w:p>
    <w:p w14:paraId="09FA0D3A">
      <w:pPr>
        <w:spacing w:line="218" w:lineRule="auto"/>
        <w:sectPr>
          <w:pgSz w:w="11906" w:h="16838"/>
          <w:pgMar w:top="1431" w:right="1738" w:bottom="0" w:left="1785" w:header="0" w:footer="0" w:gutter="0"/>
          <w:cols w:space="720" w:num="1"/>
        </w:sectPr>
      </w:pPr>
    </w:p>
    <w:p w14:paraId="24093441">
      <w:pPr>
        <w:spacing w:line="278" w:lineRule="auto"/>
        <w:rPr>
          <w:rFonts w:ascii="Arial"/>
          <w:sz w:val="21"/>
        </w:rPr>
      </w:pPr>
    </w:p>
    <w:p w14:paraId="19B8D001">
      <w:pPr>
        <w:pStyle w:val="2"/>
        <w:spacing w:before="78" w:line="220" w:lineRule="auto"/>
        <w:ind w:left="678"/>
      </w:pPr>
      <w:r>
        <w:rPr>
          <w:spacing w:val="-3"/>
        </w:rPr>
        <w:t>五、评分标准</w:t>
      </w:r>
    </w:p>
    <w:p w14:paraId="521CF953">
      <w:pPr>
        <w:pStyle w:val="2"/>
        <w:spacing w:before="25"/>
        <w:ind w:left="676" w:right="731" w:firstLine="15"/>
      </w:pPr>
      <w:r>
        <w:rPr>
          <w:spacing w:val="-2"/>
        </w:rPr>
        <w:t>1、飞行器正向飞行，穿过</w:t>
      </w:r>
      <w:r>
        <w:rPr>
          <w:spacing w:val="-30"/>
        </w:rPr>
        <w:t xml:space="preserve"> </w:t>
      </w:r>
      <w:r>
        <w:rPr>
          <w:spacing w:val="-2"/>
        </w:rPr>
        <w:t>1</w:t>
      </w:r>
      <w:r>
        <w:rPr>
          <w:spacing w:val="-51"/>
        </w:rPr>
        <w:t xml:space="preserve"> </w:t>
      </w:r>
      <w:r>
        <w:rPr>
          <w:spacing w:val="-2"/>
        </w:rPr>
        <w:t>米线后为有效成绩，以飞行</w:t>
      </w:r>
      <w:r>
        <w:rPr>
          <w:spacing w:val="-3"/>
        </w:rPr>
        <w:t>器首次触地点至</w:t>
      </w:r>
      <w:r>
        <w:rPr>
          <w:spacing w:val="-33"/>
        </w:rPr>
        <w:t xml:space="preserve"> </w:t>
      </w:r>
      <w:r>
        <w:rPr>
          <w:spacing w:val="-3"/>
        </w:rPr>
        <w:t>1</w:t>
      </w:r>
      <w:r>
        <w:rPr>
          <w:spacing w:val="-51"/>
        </w:rPr>
        <w:t xml:space="preserve"> </w:t>
      </w:r>
      <w:r>
        <w:rPr>
          <w:spacing w:val="-3"/>
        </w:rPr>
        <w:t>米线</w:t>
      </w:r>
      <w:r>
        <w:rPr>
          <w:spacing w:val="-6"/>
        </w:rPr>
        <w:t>之间垂直距离计分，每</w:t>
      </w:r>
      <w:r>
        <w:rPr>
          <w:spacing w:val="-20"/>
        </w:rPr>
        <w:t xml:space="preserve"> </w:t>
      </w:r>
      <w:r>
        <w:rPr>
          <w:spacing w:val="-6"/>
        </w:rPr>
        <w:t>1cm</w:t>
      </w:r>
      <w:r>
        <w:rPr>
          <w:spacing w:val="-50"/>
        </w:rPr>
        <w:t xml:space="preserve"> </w:t>
      </w:r>
      <w:r>
        <w:rPr>
          <w:spacing w:val="-6"/>
        </w:rPr>
        <w:t>得</w:t>
      </w:r>
      <w:r>
        <w:rPr>
          <w:spacing w:val="-33"/>
        </w:rPr>
        <w:t xml:space="preserve"> </w:t>
      </w:r>
      <w:r>
        <w:rPr>
          <w:spacing w:val="-6"/>
        </w:rPr>
        <w:t>1</w:t>
      </w:r>
      <w:r>
        <w:rPr>
          <w:spacing w:val="-48"/>
        </w:rPr>
        <w:t xml:space="preserve"> </w:t>
      </w:r>
      <w:r>
        <w:rPr>
          <w:spacing w:val="-6"/>
        </w:rPr>
        <w:t>分。</w:t>
      </w:r>
    </w:p>
    <w:p w14:paraId="489864E4">
      <w:pPr>
        <w:pStyle w:val="2"/>
        <w:ind w:left="676" w:right="731"/>
      </w:pPr>
      <w:r>
        <w:rPr>
          <w:spacing w:val="-2"/>
        </w:rPr>
        <w:t>2、飞行器反向倒飞，穿过</w:t>
      </w:r>
      <w:r>
        <w:rPr>
          <w:spacing w:val="-26"/>
        </w:rPr>
        <w:t xml:space="preserve"> </w:t>
      </w:r>
      <w:r>
        <w:rPr>
          <w:spacing w:val="-2"/>
        </w:rPr>
        <w:t>1</w:t>
      </w:r>
      <w:r>
        <w:rPr>
          <w:spacing w:val="-50"/>
        </w:rPr>
        <w:t xml:space="preserve"> </w:t>
      </w:r>
      <w:r>
        <w:rPr>
          <w:spacing w:val="-2"/>
        </w:rPr>
        <w:t>米线后为有效成绩，以飞行器首次触地点至</w:t>
      </w:r>
      <w:r>
        <w:rPr>
          <w:spacing w:val="-33"/>
        </w:rPr>
        <w:t xml:space="preserve"> </w:t>
      </w:r>
      <w:r>
        <w:rPr>
          <w:spacing w:val="-2"/>
        </w:rPr>
        <w:t>1</w:t>
      </w:r>
      <w:r>
        <w:rPr>
          <w:spacing w:val="-51"/>
        </w:rPr>
        <w:t xml:space="preserve"> </w:t>
      </w:r>
      <w:r>
        <w:rPr>
          <w:spacing w:val="-2"/>
        </w:rPr>
        <w:t>米线</w:t>
      </w:r>
      <w:r>
        <w:rPr>
          <w:spacing w:val="-6"/>
        </w:rPr>
        <w:t>之间垂直距离计分，每</w:t>
      </w:r>
      <w:r>
        <w:rPr>
          <w:spacing w:val="-20"/>
        </w:rPr>
        <w:t xml:space="preserve"> </w:t>
      </w:r>
      <w:r>
        <w:rPr>
          <w:spacing w:val="-6"/>
        </w:rPr>
        <w:t>1cm</w:t>
      </w:r>
      <w:r>
        <w:rPr>
          <w:spacing w:val="-50"/>
        </w:rPr>
        <w:t xml:space="preserve"> </w:t>
      </w:r>
      <w:r>
        <w:rPr>
          <w:spacing w:val="-6"/>
        </w:rPr>
        <w:t>得</w:t>
      </w:r>
      <w:r>
        <w:rPr>
          <w:spacing w:val="-33"/>
        </w:rPr>
        <w:t xml:space="preserve"> </w:t>
      </w:r>
      <w:r>
        <w:rPr>
          <w:spacing w:val="-6"/>
        </w:rPr>
        <w:t>1</w:t>
      </w:r>
      <w:r>
        <w:rPr>
          <w:spacing w:val="-48"/>
        </w:rPr>
        <w:t xml:space="preserve"> </w:t>
      </w:r>
      <w:r>
        <w:rPr>
          <w:spacing w:val="-6"/>
        </w:rPr>
        <w:t>分。</w:t>
      </w:r>
    </w:p>
    <w:p w14:paraId="2EAEA965">
      <w:pPr>
        <w:pStyle w:val="2"/>
        <w:spacing w:line="219" w:lineRule="auto"/>
        <w:ind w:left="678"/>
      </w:pPr>
      <w:r>
        <w:rPr>
          <w:spacing w:val="-1"/>
        </w:rPr>
        <w:t>3、两次有效成绩相加为最终成绩，若有一次飞行为无效成绩，则不得分。</w:t>
      </w:r>
    </w:p>
    <w:p w14:paraId="3E310ACC">
      <w:pPr>
        <w:spacing w:line="284" w:lineRule="auto"/>
        <w:rPr>
          <w:rFonts w:ascii="Arial"/>
          <w:sz w:val="21"/>
        </w:rPr>
      </w:pPr>
    </w:p>
    <w:p w14:paraId="4C1EEE1C">
      <w:pPr>
        <w:spacing w:line="285" w:lineRule="auto"/>
        <w:rPr>
          <w:rFonts w:ascii="Arial"/>
          <w:sz w:val="21"/>
        </w:rPr>
      </w:pPr>
    </w:p>
    <w:p w14:paraId="0C2B293A">
      <w:pPr>
        <w:pStyle w:val="2"/>
        <w:spacing w:before="78" w:line="221" w:lineRule="auto"/>
        <w:ind w:left="678"/>
        <w:rPr>
          <w:rFonts w:ascii="Arial"/>
          <w:sz w:val="21"/>
        </w:rPr>
      </w:pPr>
      <w:r>
        <w:rPr>
          <w:spacing w:val="-3"/>
        </w:rPr>
        <w:t>五、示意图</w:t>
      </w:r>
    </w:p>
    <w:p w14:paraId="556046F6">
      <w:pPr>
        <w:spacing w:line="267" w:lineRule="auto"/>
        <w:rPr>
          <w:rFonts w:ascii="Arial"/>
          <w:sz w:val="21"/>
        </w:rPr>
      </w:pPr>
    </w:p>
    <w:p w14:paraId="54E346FF">
      <w:pPr>
        <w:spacing w:line="267" w:lineRule="auto"/>
      </w:pPr>
      <w:r>
        <w:rPr>
          <w:rFonts w:hint="eastAsia" w:ascii="Arial" w:eastAsia="宋体"/>
          <w:sz w:val="21"/>
          <w:lang w:eastAsia="zh-CN"/>
        </w:rPr>
        <w:drawing>
          <wp:inline distT="0" distB="0" distL="114300" distR="114300">
            <wp:extent cx="6153150" cy="6170295"/>
            <wp:effectExtent l="0" t="0" r="3810" b="1905"/>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pic:cNvPicPr>
                      <a:picLocks noChangeAspect="1"/>
                    </pic:cNvPicPr>
                  </pic:nvPicPr>
                  <pic:blipFill>
                    <a:blip r:embed="rId8"/>
                    <a:stretch>
                      <a:fillRect/>
                    </a:stretch>
                  </pic:blipFill>
                  <pic:spPr>
                    <a:xfrm>
                      <a:off x="0" y="0"/>
                      <a:ext cx="6153150" cy="6170295"/>
                    </a:xfrm>
                    <a:prstGeom prst="rect">
                      <a:avLst/>
                    </a:prstGeom>
                  </pic:spPr>
                </pic:pic>
              </a:graphicData>
            </a:graphic>
          </wp:inline>
        </w:drawing>
      </w:r>
    </w:p>
    <w:p w14:paraId="7800859F">
      <w:pPr>
        <w:spacing w:line="10627" w:lineRule="exact"/>
        <w:sectPr>
          <w:pgSz w:w="11906" w:h="16838"/>
          <w:pgMar w:top="1431" w:right="1070" w:bottom="0" w:left="1135" w:header="0" w:footer="0" w:gutter="0"/>
          <w:cols w:space="720" w:num="1"/>
        </w:sectPr>
      </w:pPr>
    </w:p>
    <w:p w14:paraId="0E87A195">
      <w:pPr>
        <w:pStyle w:val="2"/>
        <w:spacing w:before="197" w:line="225" w:lineRule="auto"/>
        <w:ind w:left="2449"/>
        <w:rPr>
          <w:sz w:val="31"/>
          <w:szCs w:val="31"/>
        </w:rPr>
      </w:pPr>
      <w:r>
        <w:rPr>
          <w:rFonts w:ascii="仿宋" w:hAnsi="仿宋" w:eastAsia="仿宋" w:cs="仿宋"/>
          <w:b/>
          <w:bCs/>
          <w:spacing w:val="-8"/>
          <w:sz w:val="31"/>
          <w:szCs w:val="31"/>
        </w:rPr>
        <w:t>四、汇智创想</w:t>
      </w:r>
      <w:r>
        <w:rPr>
          <w:rFonts w:ascii="仿宋" w:hAnsi="仿宋" w:eastAsia="仿宋" w:cs="仿宋"/>
          <w:spacing w:val="-31"/>
          <w:sz w:val="31"/>
          <w:szCs w:val="31"/>
        </w:rPr>
        <w:t xml:space="preserve"> </w:t>
      </w:r>
      <w:r>
        <w:rPr>
          <w:b/>
          <w:bCs/>
          <w:spacing w:val="-8"/>
          <w:sz w:val="31"/>
          <w:szCs w:val="31"/>
        </w:rPr>
        <w:t>·数码宝贝</w:t>
      </w:r>
    </w:p>
    <w:p w14:paraId="32FDE74D">
      <w:pPr>
        <w:pStyle w:val="2"/>
        <w:spacing w:before="137" w:line="219" w:lineRule="auto"/>
        <w:ind w:left="1342"/>
        <w:rPr>
          <w:sz w:val="30"/>
          <w:szCs w:val="30"/>
        </w:rPr>
      </w:pPr>
      <w:r>
        <w:rPr>
          <w:color w:val="0F1115"/>
          <w:spacing w:val="-2"/>
          <w:sz w:val="30"/>
          <w:szCs w:val="30"/>
        </w:rPr>
        <w:t>（参赛组别限：幼儿组、小学组和中学组）</w:t>
      </w:r>
    </w:p>
    <w:p w14:paraId="2168F417">
      <w:pPr>
        <w:spacing w:line="261" w:lineRule="auto"/>
        <w:rPr>
          <w:rFonts w:ascii="Arial"/>
          <w:sz w:val="21"/>
        </w:rPr>
      </w:pPr>
    </w:p>
    <w:p w14:paraId="662DF2F5">
      <w:pPr>
        <w:spacing w:line="262" w:lineRule="auto"/>
        <w:rPr>
          <w:rFonts w:ascii="Arial"/>
          <w:sz w:val="21"/>
        </w:rPr>
      </w:pPr>
    </w:p>
    <w:p w14:paraId="51C08027">
      <w:pPr>
        <w:pStyle w:val="2"/>
        <w:spacing w:before="78" w:line="219" w:lineRule="auto"/>
        <w:ind w:left="27"/>
      </w:pPr>
      <w:r>
        <w:rPr>
          <w:b/>
          <w:bCs/>
          <w:spacing w:val="-6"/>
        </w:rPr>
        <w:t>一、任务</w:t>
      </w:r>
    </w:p>
    <w:p w14:paraId="5EB9BCAE">
      <w:pPr>
        <w:pStyle w:val="2"/>
        <w:spacing w:before="27" w:line="241" w:lineRule="auto"/>
        <w:ind w:left="23" w:right="13" w:firstLine="2"/>
        <w:jc w:val="both"/>
      </w:pPr>
      <w:r>
        <w:rPr>
          <w:spacing w:val="-4"/>
        </w:rPr>
        <w:t>亲子家庭需先通过 AI 生成心目中的 “数码宝贝</w:t>
      </w:r>
      <w:r>
        <w:rPr>
          <w:spacing w:val="-75"/>
        </w:rPr>
        <w:t xml:space="preserve"> </w:t>
      </w:r>
      <w:r>
        <w:rPr>
          <w:spacing w:val="-4"/>
        </w:rPr>
        <w:t>” 图案，严格依据该图案的主</w:t>
      </w:r>
      <w:r>
        <w:rPr>
          <w:spacing w:val="-3"/>
        </w:rPr>
        <w:t>体形态，利用生活易得材料进行改造制作实体模型，适当融入简易科技元素（如</w:t>
      </w:r>
      <w:r>
        <w:rPr>
          <w:spacing w:val="-1"/>
        </w:rPr>
        <w:t>声、光、转动等</w:t>
      </w:r>
      <w:r>
        <w:rPr>
          <w:spacing w:val="-59"/>
        </w:rPr>
        <w:t>）；</w:t>
      </w:r>
      <w:r>
        <w:rPr>
          <w:spacing w:val="-72"/>
        </w:rPr>
        <w:t xml:space="preserve"> </w:t>
      </w:r>
      <w:r>
        <w:rPr>
          <w:spacing w:val="-1"/>
        </w:rPr>
        <w:t>同时打印 AI 生成图案，粘贴于作品标牌。完成后，由学生围绕作品设计、制作与创意，进行 2 分钟主题演讲。</w:t>
      </w:r>
    </w:p>
    <w:p w14:paraId="5ECF0ED3">
      <w:pPr>
        <w:pStyle w:val="2"/>
        <w:spacing w:before="307" w:line="219" w:lineRule="auto"/>
        <w:ind w:left="27"/>
      </w:pPr>
      <w:r>
        <w:rPr>
          <w:b/>
          <w:bCs/>
          <w:spacing w:val="-5"/>
        </w:rPr>
        <w:t>二、限制条件</w:t>
      </w:r>
    </w:p>
    <w:p w14:paraId="09D82DC1">
      <w:pPr>
        <w:pStyle w:val="2"/>
        <w:spacing w:before="74" w:line="277" w:lineRule="auto"/>
        <w:ind w:left="24" w:right="102" w:firstLine="16"/>
      </w:pPr>
      <w:r>
        <w:rPr>
          <w:spacing w:val="-3"/>
        </w:rPr>
        <w:t>1、参赛队由</w:t>
      </w:r>
      <w:r>
        <w:rPr>
          <w:spacing w:val="-26"/>
        </w:rPr>
        <w:t xml:space="preserve"> </w:t>
      </w:r>
      <w:r>
        <w:rPr>
          <w:rFonts w:ascii="Calibri" w:hAnsi="Calibri" w:eastAsia="Calibri" w:cs="Calibri"/>
          <w:spacing w:val="-3"/>
        </w:rPr>
        <w:t xml:space="preserve">1  </w:t>
      </w:r>
      <w:r>
        <w:rPr>
          <w:spacing w:val="-3"/>
        </w:rPr>
        <w:t xml:space="preserve">名学生 </w:t>
      </w:r>
      <w:r>
        <w:rPr>
          <w:rFonts w:ascii="Calibri" w:hAnsi="Calibri" w:eastAsia="Calibri" w:cs="Calibri"/>
          <w:spacing w:val="-3"/>
        </w:rPr>
        <w:t>+</w:t>
      </w:r>
      <w:r>
        <w:rPr>
          <w:rFonts w:ascii="Calibri" w:hAnsi="Calibri" w:eastAsia="Calibri" w:cs="Calibri"/>
          <w:spacing w:val="22"/>
          <w:w w:val="101"/>
        </w:rPr>
        <w:t xml:space="preserve"> </w:t>
      </w:r>
      <w:r>
        <w:rPr>
          <w:rFonts w:ascii="Calibri" w:hAnsi="Calibri" w:eastAsia="Calibri" w:cs="Calibri"/>
          <w:spacing w:val="-3"/>
        </w:rPr>
        <w:t>1</w:t>
      </w:r>
      <w:r>
        <w:rPr>
          <w:rFonts w:ascii="Calibri" w:hAnsi="Calibri" w:eastAsia="Calibri" w:cs="Calibri"/>
          <w:spacing w:val="12"/>
        </w:rPr>
        <w:t xml:space="preserve">  </w:t>
      </w:r>
      <w:r>
        <w:rPr>
          <w:spacing w:val="-3"/>
        </w:rPr>
        <w:t>名家长</w:t>
      </w:r>
      <w:r>
        <w:rPr>
          <w:spacing w:val="-46"/>
        </w:rPr>
        <w:t xml:space="preserve"> </w:t>
      </w:r>
      <w:r>
        <w:rPr>
          <w:rFonts w:ascii="Calibri" w:hAnsi="Calibri" w:eastAsia="Calibri" w:cs="Calibri"/>
          <w:spacing w:val="-3"/>
        </w:rPr>
        <w:t>2</w:t>
      </w:r>
      <w:r>
        <w:rPr>
          <w:rFonts w:ascii="Calibri" w:hAnsi="Calibri" w:eastAsia="Calibri" w:cs="Calibri"/>
          <w:spacing w:val="10"/>
        </w:rPr>
        <w:t xml:space="preserve">  </w:t>
      </w:r>
      <w:r>
        <w:rPr>
          <w:spacing w:val="-3"/>
        </w:rPr>
        <w:t>人组成，赛前居家完成模型设计、制作及演讲准备。</w:t>
      </w:r>
    </w:p>
    <w:p w14:paraId="072088D6">
      <w:pPr>
        <w:pStyle w:val="2"/>
        <w:spacing w:before="1" w:line="262" w:lineRule="auto"/>
        <w:ind w:left="24" w:right="13" w:firstLine="3"/>
      </w:pPr>
      <w:r>
        <w:rPr>
          <w:rFonts w:ascii="Calibri" w:hAnsi="Calibri" w:eastAsia="Calibri" w:cs="Calibri"/>
          <w:spacing w:val="-4"/>
        </w:rPr>
        <w:t>2</w:t>
      </w:r>
      <w:r>
        <w:rPr>
          <w:rFonts w:ascii="Calibri" w:hAnsi="Calibri" w:eastAsia="Calibri" w:cs="Calibri"/>
          <w:spacing w:val="-21"/>
        </w:rPr>
        <w:t xml:space="preserve"> </w:t>
      </w:r>
      <w:r>
        <w:rPr>
          <w:spacing w:val="-4"/>
        </w:rPr>
        <w:t xml:space="preserve">、模型需精准呈现 </w:t>
      </w:r>
      <w:r>
        <w:rPr>
          <w:rFonts w:ascii="Calibri" w:hAnsi="Calibri" w:eastAsia="Calibri" w:cs="Calibri"/>
          <w:spacing w:val="-4"/>
        </w:rPr>
        <w:t xml:space="preserve">AI  </w:t>
      </w:r>
      <w:r>
        <w:rPr>
          <w:spacing w:val="-4"/>
        </w:rPr>
        <w:t>生成图案的“数码宝贝</w:t>
      </w:r>
      <w:r>
        <w:rPr>
          <w:spacing w:val="-88"/>
        </w:rPr>
        <w:t xml:space="preserve"> </w:t>
      </w:r>
      <w:r>
        <w:rPr>
          <w:spacing w:val="-4"/>
        </w:rPr>
        <w:t xml:space="preserve">”核心特色，至少包含 </w:t>
      </w:r>
      <w:r>
        <w:rPr>
          <w:rFonts w:ascii="Calibri" w:hAnsi="Calibri" w:eastAsia="Calibri" w:cs="Calibri"/>
          <w:spacing w:val="-4"/>
        </w:rPr>
        <w:t xml:space="preserve">1   </w:t>
      </w:r>
      <w:r>
        <w:rPr>
          <w:spacing w:val="-4"/>
        </w:rPr>
        <w:t>处可活</w:t>
      </w:r>
      <w:r>
        <w:rPr>
          <w:spacing w:val="-1"/>
        </w:rPr>
        <w:t>动结构，鼓励融入声、光、转动等简易科技效果。</w:t>
      </w:r>
    </w:p>
    <w:p w14:paraId="0DDFA415">
      <w:pPr>
        <w:pStyle w:val="2"/>
        <w:spacing w:before="2" w:line="274" w:lineRule="auto"/>
        <w:ind w:left="23" w:right="13"/>
      </w:pPr>
      <w:r>
        <w:rPr>
          <w:rFonts w:ascii="Arial" w:hAnsi="Arial" w:eastAsia="Arial" w:cs="Arial"/>
          <w:spacing w:val="-3"/>
        </w:rPr>
        <w:t>3</w:t>
      </w:r>
      <w:r>
        <w:rPr>
          <w:spacing w:val="-3"/>
        </w:rPr>
        <w:t xml:space="preserve">、模型整体长宽高均不超过 </w:t>
      </w:r>
      <w:r>
        <w:rPr>
          <w:rFonts w:ascii="Calibri" w:hAnsi="Calibri" w:eastAsia="Calibri" w:cs="Calibri"/>
          <w:spacing w:val="-3"/>
        </w:rPr>
        <w:t xml:space="preserve">60  </w:t>
      </w:r>
      <w:r>
        <w:rPr>
          <w:spacing w:val="-3"/>
        </w:rPr>
        <w:t xml:space="preserve">厘米；需配套不超过 </w:t>
      </w:r>
      <w:r>
        <w:rPr>
          <w:rFonts w:ascii="Calibri" w:hAnsi="Calibri" w:eastAsia="Calibri" w:cs="Calibri"/>
          <w:spacing w:val="-3"/>
        </w:rPr>
        <w:t>15×15</w:t>
      </w:r>
      <w:r>
        <w:rPr>
          <w:rFonts w:ascii="Calibri" w:hAnsi="Calibri" w:eastAsia="Calibri" w:cs="Calibri"/>
          <w:spacing w:val="11"/>
        </w:rPr>
        <w:t xml:space="preserve">  </w:t>
      </w:r>
      <w:r>
        <w:rPr>
          <w:spacing w:val="-3"/>
        </w:rPr>
        <w:t>厘米的标</w:t>
      </w:r>
      <w:r>
        <w:rPr>
          <w:spacing w:val="-4"/>
        </w:rPr>
        <w:t>牌，标牌</w:t>
      </w:r>
      <w:r>
        <w:rPr>
          <w:spacing w:val="-1"/>
        </w:rPr>
        <w:t xml:space="preserve">内容：作品名称、学生姓名、所属区 </w:t>
      </w:r>
      <w:r>
        <w:rPr>
          <w:rFonts w:ascii="Calibri" w:hAnsi="Calibri" w:eastAsia="Calibri" w:cs="Calibri"/>
          <w:spacing w:val="-1"/>
        </w:rPr>
        <w:t xml:space="preserve">/  </w:t>
      </w:r>
      <w:r>
        <w:rPr>
          <w:spacing w:val="-1"/>
        </w:rPr>
        <w:t xml:space="preserve">街道 </w:t>
      </w:r>
      <w:r>
        <w:rPr>
          <w:rFonts w:ascii="Calibri" w:hAnsi="Calibri" w:eastAsia="Calibri" w:cs="Calibri"/>
          <w:spacing w:val="-1"/>
        </w:rPr>
        <w:t>/</w:t>
      </w:r>
      <w:r>
        <w:rPr>
          <w:rFonts w:ascii="Calibri" w:hAnsi="Calibri" w:eastAsia="Calibri" w:cs="Calibri"/>
          <w:spacing w:val="13"/>
          <w:w w:val="101"/>
        </w:rPr>
        <w:t xml:space="preserve">  </w:t>
      </w:r>
      <w:r>
        <w:rPr>
          <w:spacing w:val="-1"/>
        </w:rPr>
        <w:t>学校、</w:t>
      </w:r>
      <w:r>
        <w:rPr>
          <w:rFonts w:ascii="Calibri" w:hAnsi="Calibri" w:eastAsia="Calibri" w:cs="Calibri"/>
          <w:spacing w:val="-1"/>
        </w:rPr>
        <w:t xml:space="preserve">100  </w:t>
      </w:r>
      <w:r>
        <w:rPr>
          <w:spacing w:val="-1"/>
        </w:rPr>
        <w:t>字左右</w:t>
      </w:r>
      <w:r>
        <w:rPr>
          <w:spacing w:val="-2"/>
        </w:rPr>
        <w:t>作品简介，并</w:t>
      </w:r>
      <w:r>
        <w:t xml:space="preserve">粘贴 </w:t>
      </w:r>
      <w:r>
        <w:rPr>
          <w:rFonts w:ascii="Calibri" w:hAnsi="Calibri" w:eastAsia="Calibri" w:cs="Calibri"/>
        </w:rPr>
        <w:t xml:space="preserve">AI  </w:t>
      </w:r>
      <w:r>
        <w:t>生成的数码宝贝图案。</w:t>
      </w:r>
    </w:p>
    <w:p w14:paraId="13DE5085">
      <w:pPr>
        <w:pStyle w:val="2"/>
        <w:spacing w:before="10" w:line="286" w:lineRule="auto"/>
        <w:ind w:left="30" w:right="40" w:hanging="13"/>
      </w:pPr>
      <w:r>
        <w:rPr>
          <w:rFonts w:ascii="Arial" w:hAnsi="Arial" w:eastAsia="Arial" w:cs="Arial"/>
          <w:spacing w:val="-1"/>
        </w:rPr>
        <w:t>4</w:t>
      </w:r>
      <w:r>
        <w:rPr>
          <w:spacing w:val="-1"/>
        </w:rPr>
        <w:t>、模型需同时使用限定材料与非限定材料制作，全部取材于生活易得材料，以</w:t>
      </w:r>
      <w:r>
        <w:rPr>
          <w:spacing w:val="-2"/>
        </w:rPr>
        <w:t>改造、再利用为核心。</w:t>
      </w:r>
    </w:p>
    <w:p w14:paraId="38A57050">
      <w:pPr>
        <w:pStyle w:val="2"/>
        <w:spacing w:before="13" w:line="219" w:lineRule="auto"/>
        <w:ind w:left="25"/>
      </w:pPr>
      <w:r>
        <w:rPr>
          <w:rFonts w:ascii="Arial" w:hAnsi="Arial" w:eastAsia="Arial" w:cs="Arial"/>
          <w:spacing w:val="-1"/>
        </w:rPr>
        <w:t>5</w:t>
      </w:r>
      <w:r>
        <w:rPr>
          <w:spacing w:val="-1"/>
        </w:rPr>
        <w:t>、限定材料：仅限铝箔纸、塑料瓶、利乐包装、易拉罐，尺寸、数量不限。</w:t>
      </w:r>
    </w:p>
    <w:p w14:paraId="09B8CD31">
      <w:pPr>
        <w:pStyle w:val="2"/>
        <w:spacing w:before="38" w:line="273" w:lineRule="auto"/>
        <w:ind w:left="31" w:right="40" w:hanging="7"/>
      </w:pPr>
      <w:r>
        <w:rPr>
          <w:rFonts w:ascii="Arial" w:hAnsi="Arial" w:eastAsia="Arial" w:cs="Arial"/>
          <w:spacing w:val="-1"/>
        </w:rPr>
        <w:t>6</w:t>
      </w:r>
      <w:r>
        <w:rPr>
          <w:spacing w:val="-1"/>
        </w:rPr>
        <w:t>、非限定材料：使用范围不限，优先提倡生活易得材料再利用，鼓励环保创意</w:t>
      </w:r>
      <w:r>
        <w:rPr>
          <w:spacing w:val="-6"/>
        </w:rPr>
        <w:t>改造。</w:t>
      </w:r>
    </w:p>
    <w:p w14:paraId="6965185A">
      <w:pPr>
        <w:pStyle w:val="2"/>
        <w:spacing w:before="1" w:line="219" w:lineRule="auto"/>
        <w:ind w:left="23"/>
      </w:pPr>
      <w:r>
        <w:rPr>
          <w:b/>
          <w:bCs/>
          <w:spacing w:val="-5"/>
        </w:rPr>
        <w:t>三、比赛</w:t>
      </w:r>
    </w:p>
    <w:p w14:paraId="093BA286">
      <w:pPr>
        <w:pStyle w:val="2"/>
        <w:spacing w:before="27" w:line="242" w:lineRule="auto"/>
        <w:ind w:left="45" w:right="13" w:hanging="4"/>
      </w:pPr>
      <w:r>
        <w:rPr>
          <w:spacing w:val="-3"/>
        </w:rPr>
        <w:t>1、比赛时模型置于桌面展示，由学生独立完成 2 分钟</w:t>
      </w:r>
      <w:r>
        <w:rPr>
          <w:spacing w:val="-4"/>
        </w:rPr>
        <w:t>演讲，主题紧扣“我心目</w:t>
      </w:r>
      <w:r>
        <w:rPr>
          <w:spacing w:val="-8"/>
        </w:rPr>
        <w:t>中的数码宝贝</w:t>
      </w:r>
      <w:r>
        <w:rPr>
          <w:spacing w:val="-89"/>
        </w:rPr>
        <w:t xml:space="preserve"> </w:t>
      </w:r>
      <w:r>
        <w:rPr>
          <w:spacing w:val="-8"/>
        </w:rPr>
        <w:t>”。</w:t>
      </w:r>
    </w:p>
    <w:p w14:paraId="137B2D6A">
      <w:pPr>
        <w:pStyle w:val="2"/>
        <w:spacing w:before="26" w:line="287" w:lineRule="auto"/>
        <w:ind w:left="26" w:right="13"/>
        <w:outlineLvl w:val="0"/>
      </w:pPr>
      <w:r>
        <w:rPr>
          <w:spacing w:val="-1"/>
        </w:rPr>
        <w:t>2、演讲包括利用AI生成作品的过程，对作品</w:t>
      </w:r>
      <w:r>
        <w:rPr>
          <w:spacing w:val="-26"/>
        </w:rPr>
        <w:t xml:space="preserve"> </w:t>
      </w:r>
      <w:r>
        <w:rPr>
          <w:spacing w:val="-1"/>
        </w:rPr>
        <w:t>1</w:t>
      </w:r>
      <w:r>
        <w:rPr>
          <w:spacing w:val="-45"/>
        </w:rPr>
        <w:t xml:space="preserve"> </w:t>
      </w:r>
      <w:r>
        <w:rPr>
          <w:spacing w:val="-1"/>
        </w:rPr>
        <w:t>处活动结构的展示、材料的创造</w:t>
      </w:r>
      <w:r>
        <w:rPr>
          <w:spacing w:val="-3"/>
        </w:rPr>
        <w:t>性使用说明。</w:t>
      </w:r>
    </w:p>
    <w:p w14:paraId="19D6D0A0">
      <w:pPr>
        <w:pStyle w:val="2"/>
        <w:spacing w:line="288" w:lineRule="auto"/>
        <w:ind w:left="51" w:right="40" w:hanging="23"/>
        <w:outlineLvl w:val="0"/>
      </w:pPr>
      <w:r>
        <w:t>3、演讲可搭配 PPT（学校有条件可提供电</w:t>
      </w:r>
      <w:r>
        <w:rPr>
          <w:spacing w:val="-1"/>
        </w:rPr>
        <w:t>脑与投影设备，建议学生自带笔记本</w:t>
      </w:r>
      <w:r>
        <w:rPr>
          <w:spacing w:val="-19"/>
        </w:rPr>
        <w:t>电脑</w:t>
      </w:r>
      <w:r>
        <w:rPr>
          <w:spacing w:val="-62"/>
          <w:w w:val="97"/>
        </w:rPr>
        <w:t>）；</w:t>
      </w:r>
    </w:p>
    <w:p w14:paraId="499246BB">
      <w:pPr>
        <w:pStyle w:val="2"/>
        <w:spacing w:line="219" w:lineRule="auto"/>
        <w:ind w:left="22"/>
        <w:outlineLvl w:val="0"/>
      </w:pPr>
      <w:r>
        <w:rPr>
          <w:spacing w:val="-1"/>
        </w:rPr>
        <w:t xml:space="preserve">4、2 分钟时响起提示音，超时 </w:t>
      </w:r>
      <w:r>
        <w:rPr>
          <w:rFonts w:ascii="Calibri" w:hAnsi="Calibri" w:eastAsia="Calibri" w:cs="Calibri"/>
          <w:spacing w:val="-1"/>
        </w:rPr>
        <w:t>10</w:t>
      </w:r>
      <w:r>
        <w:rPr>
          <w:rFonts w:ascii="Calibri" w:hAnsi="Calibri" w:eastAsia="Calibri" w:cs="Calibri"/>
          <w:spacing w:val="9"/>
        </w:rPr>
        <w:t xml:space="preserve">  </w:t>
      </w:r>
      <w:r>
        <w:rPr>
          <w:spacing w:val="-1"/>
        </w:rPr>
        <w:t>秒内不扣</w:t>
      </w:r>
      <w:r>
        <w:rPr>
          <w:spacing w:val="-2"/>
        </w:rPr>
        <w:t xml:space="preserve">分，超出后每 </w:t>
      </w:r>
      <w:r>
        <w:rPr>
          <w:rFonts w:ascii="Calibri" w:hAnsi="Calibri" w:eastAsia="Calibri" w:cs="Calibri"/>
          <w:spacing w:val="-2"/>
        </w:rPr>
        <w:t>10</w:t>
      </w:r>
      <w:r>
        <w:rPr>
          <w:rFonts w:ascii="Calibri" w:hAnsi="Calibri" w:eastAsia="Calibri" w:cs="Calibri"/>
          <w:spacing w:val="9"/>
        </w:rPr>
        <w:t xml:space="preserve">  </w:t>
      </w:r>
      <w:r>
        <w:rPr>
          <w:spacing w:val="-2"/>
        </w:rPr>
        <w:t>秒扣</w:t>
      </w:r>
      <w:r>
        <w:rPr>
          <w:spacing w:val="13"/>
        </w:rPr>
        <w:t xml:space="preserve"> </w:t>
      </w:r>
      <w:r>
        <w:rPr>
          <w:rFonts w:ascii="Calibri" w:hAnsi="Calibri" w:eastAsia="Calibri" w:cs="Calibri"/>
          <w:spacing w:val="-2"/>
        </w:rPr>
        <w:t>5</w:t>
      </w:r>
      <w:r>
        <w:rPr>
          <w:rFonts w:ascii="Calibri" w:hAnsi="Calibri" w:eastAsia="Calibri" w:cs="Calibri"/>
          <w:spacing w:val="12"/>
        </w:rPr>
        <w:t xml:space="preserve">  </w:t>
      </w:r>
      <w:r>
        <w:rPr>
          <w:spacing w:val="-2"/>
        </w:rPr>
        <w:t>分。</w:t>
      </w:r>
    </w:p>
    <w:p w14:paraId="73A4A106">
      <w:pPr>
        <w:pStyle w:val="2"/>
        <w:spacing w:before="61" w:line="220" w:lineRule="auto"/>
        <w:ind w:left="46"/>
      </w:pPr>
      <w:r>
        <w:rPr>
          <w:b/>
          <w:bCs/>
          <w:spacing w:val="-8"/>
        </w:rPr>
        <w:t>四、评分标准</w:t>
      </w:r>
    </w:p>
    <w:p w14:paraId="6424F7BD">
      <w:pPr>
        <w:pStyle w:val="2"/>
        <w:spacing w:before="74" w:line="219" w:lineRule="auto"/>
        <w:ind w:left="34"/>
      </w:pPr>
      <w:r>
        <w:rPr>
          <w:rFonts w:ascii="Calibri" w:hAnsi="Calibri" w:eastAsia="Calibri" w:cs="Calibri"/>
          <w:spacing w:val="-1"/>
        </w:rPr>
        <w:t>1</w:t>
      </w:r>
      <w:r>
        <w:rPr>
          <w:rFonts w:ascii="Calibri" w:hAnsi="Calibri" w:eastAsia="Calibri" w:cs="Calibri"/>
          <w:spacing w:val="-17"/>
        </w:rPr>
        <w:t xml:space="preserve"> </w:t>
      </w:r>
      <w:r>
        <w:rPr>
          <w:spacing w:val="-1"/>
        </w:rPr>
        <w:t>、数码宝贝主体形态还原度…………………………………………1-</w:t>
      </w:r>
      <w:r>
        <w:rPr>
          <w:rFonts w:ascii="Calibri" w:hAnsi="Calibri" w:eastAsia="Calibri" w:cs="Calibri"/>
          <w:spacing w:val="-1"/>
        </w:rPr>
        <w:t xml:space="preserve">20  </w:t>
      </w:r>
      <w:r>
        <w:rPr>
          <w:spacing w:val="-1"/>
        </w:rPr>
        <w:t>分</w:t>
      </w:r>
    </w:p>
    <w:p w14:paraId="6BD1CC33">
      <w:pPr>
        <w:pStyle w:val="2"/>
        <w:spacing w:before="75" w:line="219" w:lineRule="auto"/>
        <w:ind w:left="27"/>
      </w:pPr>
      <w:r>
        <w:rPr>
          <w:rFonts w:ascii="Calibri" w:hAnsi="Calibri" w:eastAsia="Calibri" w:cs="Calibri"/>
        </w:rPr>
        <w:t>2</w:t>
      </w:r>
      <w:r>
        <w:rPr>
          <w:rFonts w:ascii="Calibri" w:hAnsi="Calibri" w:eastAsia="Calibri" w:cs="Calibri"/>
          <w:spacing w:val="-29"/>
        </w:rPr>
        <w:t xml:space="preserve"> </w:t>
      </w:r>
      <w:r>
        <w:t>、模型制作工艺与灵活度…………………</w:t>
      </w:r>
      <w:r>
        <w:rPr>
          <w:spacing w:val="-1"/>
        </w:rPr>
        <w:t>…………………………</w:t>
      </w:r>
      <w:r>
        <w:rPr>
          <w:rFonts w:ascii="Calibri" w:hAnsi="Calibri" w:eastAsia="Calibri" w:cs="Calibri"/>
          <w:spacing w:val="-1"/>
        </w:rPr>
        <w:t xml:space="preserve">1-20  </w:t>
      </w:r>
      <w:r>
        <w:rPr>
          <w:spacing w:val="-1"/>
        </w:rPr>
        <w:t>分</w:t>
      </w:r>
    </w:p>
    <w:p w14:paraId="02CE839E">
      <w:pPr>
        <w:pStyle w:val="2"/>
        <w:spacing w:before="76" w:line="219" w:lineRule="auto"/>
        <w:ind w:left="26"/>
      </w:pPr>
      <w:r>
        <w:rPr>
          <w:rFonts w:ascii="Calibri" w:hAnsi="Calibri" w:eastAsia="Calibri" w:cs="Calibri"/>
        </w:rPr>
        <w:t>3</w:t>
      </w:r>
      <w:r>
        <w:rPr>
          <w:rFonts w:ascii="Calibri" w:hAnsi="Calibri" w:eastAsia="Calibri" w:cs="Calibri"/>
          <w:spacing w:val="-30"/>
        </w:rPr>
        <w:t xml:space="preserve"> </w:t>
      </w:r>
      <w:r>
        <w:t>、模型艺术质量与创造性………………………</w:t>
      </w:r>
      <w:r>
        <w:rPr>
          <w:spacing w:val="-1"/>
        </w:rPr>
        <w:t>……………………</w:t>
      </w:r>
      <w:r>
        <w:rPr>
          <w:rFonts w:ascii="Calibri" w:hAnsi="Calibri" w:eastAsia="Calibri" w:cs="Calibri"/>
          <w:spacing w:val="-1"/>
        </w:rPr>
        <w:t xml:space="preserve">1-20  </w:t>
      </w:r>
      <w:r>
        <w:rPr>
          <w:spacing w:val="-1"/>
        </w:rPr>
        <w:t>分</w:t>
      </w:r>
    </w:p>
    <w:p w14:paraId="2719EB17">
      <w:pPr>
        <w:pStyle w:val="2"/>
        <w:spacing w:before="74" w:line="219" w:lineRule="auto"/>
        <w:ind w:left="17"/>
      </w:pPr>
      <w:r>
        <w:rPr>
          <w:rFonts w:ascii="Times New Roman" w:hAnsi="Times New Roman" w:eastAsia="Times New Roman" w:cs="Times New Roman"/>
          <w:spacing w:val="-1"/>
        </w:rPr>
        <w:t>4</w:t>
      </w:r>
      <w:r>
        <w:rPr>
          <w:rFonts w:ascii="Times New Roman" w:hAnsi="Times New Roman" w:eastAsia="Times New Roman" w:cs="Times New Roman"/>
          <w:spacing w:val="-34"/>
        </w:rPr>
        <w:t xml:space="preserve"> </w:t>
      </w:r>
      <w:r>
        <w:rPr>
          <w:spacing w:val="-1"/>
        </w:rPr>
        <w:t>、材料应用创造性与融合性………………………………</w:t>
      </w:r>
      <w:r>
        <w:rPr>
          <w:spacing w:val="-2"/>
        </w:rPr>
        <w:t>…………</w:t>
      </w:r>
      <w:r>
        <w:rPr>
          <w:rFonts w:ascii="Times New Roman" w:hAnsi="Times New Roman" w:eastAsia="Times New Roman" w:cs="Times New Roman"/>
          <w:spacing w:val="-2"/>
        </w:rPr>
        <w:t>1-</w:t>
      </w:r>
      <w:r>
        <w:rPr>
          <w:rFonts w:ascii="Times New Roman" w:hAnsi="Times New Roman" w:eastAsia="Times New Roman" w:cs="Times New Roman"/>
          <w:spacing w:val="-33"/>
        </w:rPr>
        <w:t xml:space="preserve"> </w:t>
      </w:r>
      <w:r>
        <w:rPr>
          <w:rFonts w:ascii="Times New Roman" w:hAnsi="Times New Roman" w:eastAsia="Times New Roman" w:cs="Times New Roman"/>
          <w:spacing w:val="-2"/>
        </w:rPr>
        <w:t xml:space="preserve">15  </w:t>
      </w:r>
      <w:r>
        <w:rPr>
          <w:spacing w:val="-2"/>
        </w:rPr>
        <w:t>分</w:t>
      </w:r>
    </w:p>
    <w:p w14:paraId="415B6CCF">
      <w:pPr>
        <w:pStyle w:val="2"/>
        <w:spacing w:before="76" w:line="219" w:lineRule="auto"/>
        <w:ind w:left="25"/>
      </w:pPr>
      <w:r>
        <w:rPr>
          <w:rFonts w:ascii="Times New Roman" w:hAnsi="Times New Roman" w:eastAsia="Times New Roman" w:cs="Times New Roman"/>
          <w:spacing w:val="-2"/>
        </w:rPr>
        <w:t>5</w:t>
      </w:r>
      <w:r>
        <w:rPr>
          <w:rFonts w:ascii="Times New Roman" w:hAnsi="Times New Roman" w:eastAsia="Times New Roman" w:cs="Times New Roman"/>
          <w:spacing w:val="-19"/>
        </w:rPr>
        <w:t xml:space="preserve"> </w:t>
      </w:r>
      <w:r>
        <w:rPr>
          <w:spacing w:val="-2"/>
        </w:rPr>
        <w:t>、标牌的创造性设计…………………………………………………</w:t>
      </w:r>
      <w:r>
        <w:rPr>
          <w:rFonts w:ascii="Times New Roman" w:hAnsi="Times New Roman" w:eastAsia="Times New Roman" w:cs="Times New Roman"/>
          <w:spacing w:val="-2"/>
        </w:rPr>
        <w:t>1-</w:t>
      </w:r>
      <w:r>
        <w:rPr>
          <w:rFonts w:ascii="Times New Roman" w:hAnsi="Times New Roman" w:eastAsia="Times New Roman" w:cs="Times New Roman"/>
          <w:spacing w:val="-33"/>
        </w:rPr>
        <w:t xml:space="preserve"> </w:t>
      </w:r>
      <w:r>
        <w:rPr>
          <w:rFonts w:ascii="Times New Roman" w:hAnsi="Times New Roman" w:eastAsia="Times New Roman" w:cs="Times New Roman"/>
          <w:spacing w:val="-2"/>
        </w:rPr>
        <w:t xml:space="preserve">10 </w:t>
      </w:r>
      <w:r>
        <w:rPr>
          <w:spacing w:val="-2"/>
        </w:rPr>
        <w:t>分</w:t>
      </w:r>
    </w:p>
    <w:p w14:paraId="304CF29E">
      <w:pPr>
        <w:pStyle w:val="2"/>
        <w:spacing w:before="75" w:line="219" w:lineRule="auto"/>
        <w:ind w:left="26"/>
      </w:pPr>
      <w:r>
        <w:rPr>
          <w:rFonts w:ascii="Calibri" w:hAnsi="Calibri" w:eastAsia="Calibri" w:cs="Calibri"/>
        </w:rPr>
        <w:t>6</w:t>
      </w:r>
      <w:r>
        <w:rPr>
          <w:rFonts w:ascii="Calibri" w:hAnsi="Calibri" w:eastAsia="Calibri" w:cs="Calibri"/>
          <w:spacing w:val="-29"/>
        </w:rPr>
        <w:t xml:space="preserve"> </w:t>
      </w:r>
      <w:r>
        <w:t>、演讲内容创造性与整体效果………………</w:t>
      </w:r>
      <w:r>
        <w:rPr>
          <w:spacing w:val="-1"/>
        </w:rPr>
        <w:t>………………………</w:t>
      </w:r>
      <w:r>
        <w:rPr>
          <w:rFonts w:ascii="Calibri" w:hAnsi="Calibri" w:eastAsia="Calibri" w:cs="Calibri"/>
          <w:spacing w:val="-1"/>
        </w:rPr>
        <w:t xml:space="preserve">1-15  </w:t>
      </w:r>
      <w:r>
        <w:rPr>
          <w:spacing w:val="-1"/>
        </w:rPr>
        <w:t>分</w:t>
      </w:r>
    </w:p>
    <w:p w14:paraId="68220984">
      <w:pPr>
        <w:spacing w:line="219" w:lineRule="auto"/>
        <w:sectPr>
          <w:pgSz w:w="11906" w:h="16838"/>
          <w:pgMar w:top="1431" w:right="1785" w:bottom="0" w:left="1785" w:header="0" w:footer="0" w:gutter="0"/>
          <w:cols w:space="720" w:num="1"/>
        </w:sectPr>
      </w:pPr>
    </w:p>
    <w:p w14:paraId="7901CC3E">
      <w:pPr>
        <w:pStyle w:val="2"/>
        <w:spacing w:before="198" w:line="222" w:lineRule="auto"/>
        <w:ind w:left="2274"/>
        <w:rPr>
          <w:rFonts w:ascii="仿宋" w:hAnsi="仿宋" w:eastAsia="仿宋" w:cs="仿宋"/>
          <w:sz w:val="31"/>
          <w:szCs w:val="31"/>
        </w:rPr>
      </w:pPr>
      <w:r>
        <w:rPr>
          <w:b/>
          <w:bCs/>
          <w:spacing w:val="-6"/>
          <w:sz w:val="30"/>
          <w:szCs w:val="30"/>
        </w:rPr>
        <w:t>五、</w:t>
      </w:r>
      <w:r>
        <w:rPr>
          <w:rFonts w:ascii="仿宋" w:hAnsi="仿宋" w:eastAsia="仿宋" w:cs="仿宋"/>
          <w:b/>
          <w:bCs/>
          <w:spacing w:val="-6"/>
          <w:sz w:val="31"/>
          <w:szCs w:val="31"/>
        </w:rPr>
        <w:t>汇智雅艺</w:t>
      </w:r>
      <w:r>
        <w:rPr>
          <w:rFonts w:ascii="仿宋" w:hAnsi="仿宋" w:eastAsia="仿宋" w:cs="仿宋"/>
          <w:spacing w:val="-29"/>
          <w:sz w:val="31"/>
          <w:szCs w:val="31"/>
        </w:rPr>
        <w:t xml:space="preserve"> </w:t>
      </w:r>
      <w:r>
        <w:rPr>
          <w:b/>
          <w:bCs/>
          <w:spacing w:val="-6"/>
          <w:sz w:val="31"/>
          <w:szCs w:val="31"/>
        </w:rPr>
        <w:t>·</w:t>
      </w:r>
      <w:r>
        <w:rPr>
          <w:rFonts w:ascii="仿宋" w:hAnsi="仿宋" w:eastAsia="仿宋" w:cs="仿宋"/>
          <w:b/>
          <w:bCs/>
          <w:spacing w:val="-6"/>
          <w:sz w:val="31"/>
          <w:szCs w:val="31"/>
        </w:rPr>
        <w:t>节气服装秀</w:t>
      </w:r>
    </w:p>
    <w:p w14:paraId="214B83C7">
      <w:pPr>
        <w:spacing w:before="210" w:line="222" w:lineRule="auto"/>
        <w:ind w:left="1770"/>
        <w:rPr>
          <w:rFonts w:ascii="仿宋" w:hAnsi="仿宋" w:eastAsia="仿宋" w:cs="仿宋"/>
          <w:sz w:val="31"/>
          <w:szCs w:val="31"/>
        </w:rPr>
      </w:pPr>
      <w:r>
        <w:rPr>
          <w:rFonts w:ascii="仿宋" w:hAnsi="仿宋" w:eastAsia="仿宋" w:cs="仿宋"/>
          <w:spacing w:val="9"/>
          <w:sz w:val="31"/>
          <w:szCs w:val="31"/>
        </w:rPr>
        <w:t>（参赛组别限：幼儿组和小学组）</w:t>
      </w:r>
    </w:p>
    <w:p w14:paraId="1DE61CE7">
      <w:pPr>
        <w:pStyle w:val="2"/>
        <w:spacing w:before="51" w:line="219" w:lineRule="auto"/>
        <w:ind w:left="27"/>
      </w:pPr>
      <w:r>
        <w:rPr>
          <w:spacing w:val="-4"/>
        </w:rPr>
        <w:t>一、任务</w:t>
      </w:r>
    </w:p>
    <w:p w14:paraId="0F4ED739">
      <w:pPr>
        <w:pStyle w:val="2"/>
        <w:spacing w:before="26"/>
        <w:ind w:left="24" w:right="61" w:hanging="3"/>
      </w:pPr>
      <w:r>
        <w:rPr>
          <w:spacing w:val="-3"/>
        </w:rPr>
        <w:t>传承中华优秀文化、增强文化自信，深挖二十四节气文化内涵，培育文化认同与美育素养。</w:t>
      </w:r>
    </w:p>
    <w:p w14:paraId="44904D79">
      <w:pPr>
        <w:pStyle w:val="2"/>
        <w:spacing w:before="4"/>
        <w:ind w:left="23" w:right="61"/>
      </w:pPr>
      <w:r>
        <w:rPr>
          <w:spacing w:val="-2"/>
        </w:rPr>
        <w:t>本次服装秀活动邀请亲子团队结合中国传统的</w:t>
      </w:r>
      <w:r>
        <w:rPr>
          <w:rFonts w:ascii="Calibri" w:hAnsi="Calibri" w:eastAsia="Calibri" w:cs="Calibri"/>
          <w:spacing w:val="-2"/>
        </w:rPr>
        <w:t>“</w:t>
      </w:r>
      <w:r>
        <w:rPr>
          <w:spacing w:val="-2"/>
        </w:rPr>
        <w:t>二十四节气</w:t>
      </w:r>
      <w:r>
        <w:rPr>
          <w:rFonts w:ascii="Calibri" w:hAnsi="Calibri" w:eastAsia="Calibri" w:cs="Calibri"/>
          <w:spacing w:val="-2"/>
        </w:rPr>
        <w:t>”</w:t>
      </w:r>
      <w:r>
        <w:rPr>
          <w:spacing w:val="-2"/>
        </w:rPr>
        <w:t>，学习相关的自然节</w:t>
      </w:r>
      <w:r>
        <w:rPr>
          <w:spacing w:val="-4"/>
        </w:rPr>
        <w:t>律、农耕文化、民俗风情等科普知识，挑选</w:t>
      </w:r>
      <w:r>
        <w:rPr>
          <w:spacing w:val="-34"/>
        </w:rPr>
        <w:t xml:space="preserve"> </w:t>
      </w:r>
      <w:r>
        <w:rPr>
          <w:rFonts w:ascii="Calibri" w:hAnsi="Calibri" w:eastAsia="Calibri" w:cs="Calibri"/>
          <w:spacing w:val="-4"/>
        </w:rPr>
        <w:t>1</w:t>
      </w:r>
      <w:r>
        <w:rPr>
          <w:rFonts w:ascii="Calibri" w:hAnsi="Calibri" w:eastAsia="Calibri" w:cs="Calibri"/>
          <w:spacing w:val="14"/>
        </w:rPr>
        <w:t xml:space="preserve"> </w:t>
      </w:r>
      <w:r>
        <w:rPr>
          <w:spacing w:val="-4"/>
        </w:rPr>
        <w:t>个节气作为创作主题，利用身边常</w:t>
      </w:r>
      <w:r>
        <w:rPr>
          <w:spacing w:val="-5"/>
        </w:rPr>
        <w:t>见易得的材料制作</w:t>
      </w:r>
      <w:r>
        <w:rPr>
          <w:spacing w:val="-31"/>
        </w:rPr>
        <w:t xml:space="preserve"> </w:t>
      </w:r>
      <w:r>
        <w:rPr>
          <w:rFonts w:ascii="Calibri" w:hAnsi="Calibri" w:eastAsia="Calibri" w:cs="Calibri"/>
          <w:spacing w:val="-5"/>
        </w:rPr>
        <w:t>1</w:t>
      </w:r>
      <w:r>
        <w:rPr>
          <w:rFonts w:ascii="Calibri" w:hAnsi="Calibri" w:eastAsia="Calibri" w:cs="Calibri"/>
          <w:spacing w:val="14"/>
          <w:w w:val="101"/>
        </w:rPr>
        <w:t xml:space="preserve"> </w:t>
      </w:r>
      <w:r>
        <w:rPr>
          <w:spacing w:val="-5"/>
        </w:rPr>
        <w:t>套表现该节气服装（学生穿着）和</w:t>
      </w:r>
      <w:r>
        <w:rPr>
          <w:spacing w:val="-40"/>
        </w:rPr>
        <w:t xml:space="preserve"> </w:t>
      </w:r>
      <w:r>
        <w:rPr>
          <w:rFonts w:ascii="Calibri" w:hAnsi="Calibri" w:eastAsia="Calibri" w:cs="Calibri"/>
          <w:spacing w:val="-5"/>
        </w:rPr>
        <w:t>1</w:t>
      </w:r>
      <w:r>
        <w:rPr>
          <w:rFonts w:ascii="Calibri" w:hAnsi="Calibri" w:eastAsia="Calibri" w:cs="Calibri"/>
          <w:spacing w:val="15"/>
          <w:w w:val="101"/>
        </w:rPr>
        <w:t xml:space="preserve"> </w:t>
      </w:r>
      <w:r>
        <w:rPr>
          <w:spacing w:val="-5"/>
        </w:rPr>
        <w:t>件道具，并创作表演一</w:t>
      </w:r>
      <w:r>
        <w:rPr>
          <w:spacing w:val="-1"/>
        </w:rPr>
        <w:t>段</w:t>
      </w:r>
      <w:r>
        <w:rPr>
          <w:spacing w:val="-50"/>
        </w:rPr>
        <w:t xml:space="preserve"> </w:t>
      </w:r>
      <w:r>
        <w:rPr>
          <w:rFonts w:ascii="Calibri" w:hAnsi="Calibri" w:eastAsia="Calibri" w:cs="Calibri"/>
          <w:spacing w:val="-1"/>
        </w:rPr>
        <w:t>4</w:t>
      </w:r>
      <w:r>
        <w:rPr>
          <w:rFonts w:ascii="Calibri" w:hAnsi="Calibri" w:eastAsia="Calibri" w:cs="Calibri"/>
          <w:spacing w:val="16"/>
          <w:w w:val="101"/>
        </w:rPr>
        <w:t xml:space="preserve"> </w:t>
      </w:r>
      <w:r>
        <w:rPr>
          <w:spacing w:val="-1"/>
        </w:rPr>
        <w:t>分钟以内的节目，展现中国传统节气的故事、习俗、意境等文化内涵。</w:t>
      </w:r>
    </w:p>
    <w:p w14:paraId="060A7793">
      <w:pPr>
        <w:pStyle w:val="2"/>
        <w:spacing w:before="308" w:line="220" w:lineRule="auto"/>
        <w:ind w:left="27"/>
      </w:pPr>
      <w:r>
        <w:rPr>
          <w:spacing w:val="-4"/>
        </w:rPr>
        <w:t>二、服装</w:t>
      </w:r>
    </w:p>
    <w:p w14:paraId="3E946D3E">
      <w:pPr>
        <w:pStyle w:val="2"/>
        <w:spacing w:before="25" w:line="219" w:lineRule="auto"/>
        <w:ind w:left="23"/>
      </w:pPr>
      <w:r>
        <w:rPr>
          <w:spacing w:val="-1"/>
        </w:rPr>
        <w:t>服装材料制作不限，例如报纸、纸盒、塑料袋、包装绳、网带等。</w:t>
      </w:r>
    </w:p>
    <w:p w14:paraId="12B744AF">
      <w:pPr>
        <w:pStyle w:val="2"/>
        <w:spacing w:before="28"/>
        <w:ind w:left="22" w:right="26"/>
      </w:pPr>
      <w:r>
        <w:rPr>
          <w:spacing w:val="-2"/>
        </w:rPr>
        <w:t>道具可以是任何和服装完全分离的物品，例如，布景、手持道具、舞台道具等，道具材料不限。</w:t>
      </w:r>
    </w:p>
    <w:p w14:paraId="52928A37">
      <w:pPr>
        <w:pStyle w:val="2"/>
        <w:ind w:left="23" w:right="61"/>
      </w:pPr>
      <w:r>
        <w:rPr>
          <w:spacing w:val="-3"/>
        </w:rPr>
        <w:t>事先在家中设计并制作，包括上装、裤子或裙子等一切体现故事人物外貌的服装</w:t>
      </w:r>
      <w:r>
        <w:rPr>
          <w:spacing w:val="-4"/>
        </w:rPr>
        <w:t>和道具</w:t>
      </w:r>
    </w:p>
    <w:p w14:paraId="32CDFC0C">
      <w:pPr>
        <w:pStyle w:val="2"/>
        <w:spacing w:before="1" w:line="241" w:lineRule="auto"/>
        <w:ind w:left="23" w:right="61"/>
      </w:pPr>
      <w:r>
        <w:rPr>
          <w:spacing w:val="-3"/>
        </w:rPr>
        <w:t>服装和道具应能体现所选</w:t>
      </w:r>
      <w:r>
        <w:rPr>
          <w:rFonts w:ascii="Calibri" w:hAnsi="Calibri" w:eastAsia="Calibri" w:cs="Calibri"/>
          <w:spacing w:val="-3"/>
        </w:rPr>
        <w:t>“</w:t>
      </w:r>
      <w:r>
        <w:rPr>
          <w:spacing w:val="-3"/>
        </w:rPr>
        <w:t>二十四节气</w:t>
      </w:r>
      <w:r>
        <w:rPr>
          <w:rFonts w:ascii="Calibri" w:hAnsi="Calibri" w:eastAsia="Calibri" w:cs="Calibri"/>
          <w:spacing w:val="-3"/>
        </w:rPr>
        <w:t>”</w:t>
      </w:r>
      <w:r>
        <w:rPr>
          <w:rFonts w:ascii="Calibri" w:hAnsi="Calibri" w:eastAsia="Calibri" w:cs="Calibri"/>
          <w:spacing w:val="-12"/>
        </w:rPr>
        <w:t xml:space="preserve"> </w:t>
      </w:r>
      <w:r>
        <w:rPr>
          <w:spacing w:val="-3"/>
        </w:rPr>
        <w:t>的特征（如立春的嫩芽、芒种的麦穗、霜</w:t>
      </w:r>
      <w:r>
        <w:t>降的枫叶、冬至的雪花等</w:t>
      </w:r>
      <w:r>
        <w:rPr>
          <w:spacing w:val="-53"/>
        </w:rPr>
        <w:t>），</w:t>
      </w:r>
      <w:r>
        <w:t>可通过剪裁、折叠、拼接等手法表现处理材料，不</w:t>
      </w:r>
      <w:r>
        <w:rPr>
          <w:spacing w:val="-1"/>
        </w:rPr>
        <w:t>得使用颜料涂色和现成节气图案贴纸。</w:t>
      </w:r>
    </w:p>
    <w:p w14:paraId="5D0DB9CF">
      <w:pPr>
        <w:pStyle w:val="2"/>
        <w:spacing w:before="307" w:line="221" w:lineRule="auto"/>
        <w:ind w:left="23"/>
      </w:pPr>
      <w:r>
        <w:rPr>
          <w:spacing w:val="-3"/>
        </w:rPr>
        <w:t>三、表演</w:t>
      </w:r>
    </w:p>
    <w:p w14:paraId="26C7B26E">
      <w:pPr>
        <w:pStyle w:val="2"/>
        <w:spacing w:before="25" w:line="219" w:lineRule="auto"/>
        <w:ind w:left="52"/>
      </w:pPr>
      <w:r>
        <w:rPr>
          <w:spacing w:val="-4"/>
        </w:rPr>
        <w:t>由</w:t>
      </w:r>
      <w:r>
        <w:rPr>
          <w:spacing w:val="-25"/>
        </w:rPr>
        <w:t xml:space="preserve"> </w:t>
      </w:r>
      <w:r>
        <w:rPr>
          <w:rFonts w:ascii="Calibri" w:hAnsi="Calibri" w:eastAsia="Calibri" w:cs="Calibri"/>
          <w:spacing w:val="-4"/>
        </w:rPr>
        <w:t>1</w:t>
      </w:r>
      <w:r>
        <w:rPr>
          <w:rFonts w:ascii="Calibri" w:hAnsi="Calibri" w:eastAsia="Calibri" w:cs="Calibri"/>
          <w:spacing w:val="17"/>
        </w:rPr>
        <w:t xml:space="preserve"> </w:t>
      </w:r>
      <w:r>
        <w:rPr>
          <w:spacing w:val="-4"/>
        </w:rPr>
        <w:t>名学生和</w:t>
      </w:r>
      <w:r>
        <w:rPr>
          <w:spacing w:val="-40"/>
        </w:rPr>
        <w:t xml:space="preserve"> </w:t>
      </w:r>
      <w:r>
        <w:rPr>
          <w:rFonts w:ascii="Calibri" w:hAnsi="Calibri" w:eastAsia="Calibri" w:cs="Calibri"/>
          <w:spacing w:val="-4"/>
        </w:rPr>
        <w:t>1-2</w:t>
      </w:r>
      <w:r>
        <w:rPr>
          <w:rFonts w:ascii="Calibri" w:hAnsi="Calibri" w:eastAsia="Calibri" w:cs="Calibri"/>
          <w:spacing w:val="14"/>
        </w:rPr>
        <w:t xml:space="preserve"> </w:t>
      </w:r>
      <w:r>
        <w:rPr>
          <w:spacing w:val="-4"/>
        </w:rPr>
        <w:t>位家长组成参赛队，一同完成一个节目表演。</w:t>
      </w:r>
    </w:p>
    <w:p w14:paraId="2EAF81C7">
      <w:pPr>
        <w:pStyle w:val="2"/>
        <w:spacing w:before="27"/>
        <w:ind w:left="23" w:right="61"/>
      </w:pPr>
      <w:r>
        <w:rPr>
          <w:spacing w:val="-3"/>
        </w:rPr>
        <w:t>节目要有一个积极向上的主题，能展现学生对二十四节气的理解，例如：节气与农事活动、节气与自然变化、节气与传统习俗、节气与古诗词、节气与健康生活</w:t>
      </w:r>
      <w:r>
        <w:rPr>
          <w:spacing w:val="-1"/>
        </w:rPr>
        <w:t>等。鼓励综合运用科学、艺术、劳动等跨学科知识表演。</w:t>
      </w:r>
    </w:p>
    <w:p w14:paraId="4EEFD44B">
      <w:pPr>
        <w:pStyle w:val="2"/>
        <w:ind w:left="23" w:right="61" w:hanging="1"/>
      </w:pPr>
      <w:r>
        <w:rPr>
          <w:spacing w:val="-3"/>
        </w:rPr>
        <w:t>表演中须展示所制作的服装和道具，同时可以有其它背景、音响、器乐等，增强演出效果。</w:t>
      </w:r>
    </w:p>
    <w:p w14:paraId="3716B274">
      <w:pPr>
        <w:pStyle w:val="2"/>
        <w:spacing w:line="241" w:lineRule="auto"/>
        <w:ind w:left="22" w:firstLine="3"/>
      </w:pPr>
      <w:r>
        <w:rPr>
          <w:spacing w:val="-8"/>
        </w:rPr>
        <w:t>线下比赛要求：赛场提供一张课桌、两把椅子。比赛时先把所有道具搬到准备区，</w:t>
      </w:r>
      <w:r>
        <w:rPr>
          <w:spacing w:val="-2"/>
        </w:rPr>
        <w:t>并作好准备。当裁判说</w:t>
      </w:r>
      <w:r>
        <w:rPr>
          <w:rFonts w:ascii="Calibri" w:hAnsi="Calibri" w:eastAsia="Calibri" w:cs="Calibri"/>
          <w:spacing w:val="-2"/>
        </w:rPr>
        <w:t>“</w:t>
      </w:r>
      <w:r>
        <w:rPr>
          <w:spacing w:val="-2"/>
        </w:rPr>
        <w:t>开始</w:t>
      </w:r>
      <w:r>
        <w:rPr>
          <w:rFonts w:ascii="Calibri" w:hAnsi="Calibri" w:eastAsia="Calibri" w:cs="Calibri"/>
          <w:spacing w:val="-2"/>
        </w:rPr>
        <w:t>”</w:t>
      </w:r>
      <w:r>
        <w:rPr>
          <w:rFonts w:ascii="Calibri" w:hAnsi="Calibri" w:eastAsia="Calibri" w:cs="Calibri"/>
          <w:spacing w:val="-34"/>
        </w:rPr>
        <w:t xml:space="preserve"> </w:t>
      </w:r>
      <w:r>
        <w:rPr>
          <w:spacing w:val="-2"/>
        </w:rPr>
        <w:t>时，才可以把所有道</w:t>
      </w:r>
      <w:r>
        <w:rPr>
          <w:spacing w:val="-3"/>
        </w:rPr>
        <w:t>具从准备区搬到表演区，并开始表演。整个比赛时间为</w:t>
      </w:r>
      <w:r>
        <w:rPr>
          <w:spacing w:val="-55"/>
        </w:rPr>
        <w:t xml:space="preserve"> </w:t>
      </w:r>
      <w:r>
        <w:rPr>
          <w:rFonts w:ascii="Calibri" w:hAnsi="Calibri" w:eastAsia="Calibri" w:cs="Calibri"/>
          <w:spacing w:val="-3"/>
        </w:rPr>
        <w:t>4</w:t>
      </w:r>
      <w:r>
        <w:rPr>
          <w:rFonts w:ascii="Calibri" w:hAnsi="Calibri" w:eastAsia="Calibri" w:cs="Calibri"/>
          <w:spacing w:val="17"/>
        </w:rPr>
        <w:t xml:space="preserve"> </w:t>
      </w:r>
      <w:r>
        <w:rPr>
          <w:spacing w:val="-3"/>
        </w:rPr>
        <w:t>分钟，包括布置</w:t>
      </w:r>
      <w:r>
        <w:rPr>
          <w:spacing w:val="-4"/>
        </w:rPr>
        <w:t>场地和表演。比赛时间到，如要继续</w:t>
      </w:r>
      <w:r>
        <w:rPr>
          <w:spacing w:val="-6"/>
        </w:rPr>
        <w:t>表演，每超过</w:t>
      </w:r>
      <w:r>
        <w:rPr>
          <w:spacing w:val="-30"/>
        </w:rPr>
        <w:t xml:space="preserve"> </w:t>
      </w:r>
      <w:r>
        <w:rPr>
          <w:rFonts w:ascii="Calibri" w:hAnsi="Calibri" w:eastAsia="Calibri" w:cs="Calibri"/>
          <w:spacing w:val="-6"/>
        </w:rPr>
        <w:t>1</w:t>
      </w:r>
      <w:r>
        <w:rPr>
          <w:rFonts w:ascii="Calibri" w:hAnsi="Calibri" w:eastAsia="Calibri" w:cs="Calibri"/>
          <w:spacing w:val="16"/>
          <w:w w:val="101"/>
        </w:rPr>
        <w:t xml:space="preserve"> </w:t>
      </w:r>
      <w:r>
        <w:rPr>
          <w:spacing w:val="-6"/>
        </w:rPr>
        <w:t>分钟扣</w:t>
      </w:r>
      <w:r>
        <w:rPr>
          <w:spacing w:val="-40"/>
        </w:rPr>
        <w:t xml:space="preserve"> </w:t>
      </w:r>
      <w:r>
        <w:rPr>
          <w:rFonts w:ascii="Calibri" w:hAnsi="Calibri" w:eastAsia="Calibri" w:cs="Calibri"/>
          <w:spacing w:val="-6"/>
        </w:rPr>
        <w:t>10</w:t>
      </w:r>
      <w:r>
        <w:rPr>
          <w:rFonts w:ascii="Calibri" w:hAnsi="Calibri" w:eastAsia="Calibri" w:cs="Calibri"/>
          <w:spacing w:val="19"/>
        </w:rPr>
        <w:t xml:space="preserve"> </w:t>
      </w:r>
      <w:r>
        <w:rPr>
          <w:spacing w:val="-6"/>
        </w:rPr>
        <w:t>分。</w:t>
      </w:r>
    </w:p>
    <w:p w14:paraId="2B51C836">
      <w:pPr>
        <w:pStyle w:val="2"/>
        <w:spacing w:before="307" w:line="220" w:lineRule="auto"/>
        <w:ind w:left="46"/>
      </w:pPr>
      <w:r>
        <w:rPr>
          <w:spacing w:val="-6"/>
        </w:rPr>
        <w:t>四、评分标准</w:t>
      </w:r>
    </w:p>
    <w:p w14:paraId="65C012E6">
      <w:pPr>
        <w:pStyle w:val="2"/>
        <w:spacing w:before="25" w:line="219" w:lineRule="auto"/>
        <w:ind w:left="34"/>
      </w:pPr>
      <w:r>
        <w:rPr>
          <w:rFonts w:ascii="Calibri" w:hAnsi="Calibri" w:eastAsia="Calibri" w:cs="Calibri"/>
          <w:spacing w:val="-1"/>
        </w:rPr>
        <w:t>1.</w:t>
      </w:r>
      <w:r>
        <w:rPr>
          <w:spacing w:val="-1"/>
        </w:rPr>
        <w:t>整体表演的创造性（独创性、背景板设计、音乐或音效的运用）……</w:t>
      </w:r>
      <w:r>
        <w:rPr>
          <w:rFonts w:ascii="Calibri" w:hAnsi="Calibri" w:eastAsia="Calibri" w:cs="Calibri"/>
          <w:spacing w:val="-1"/>
        </w:rPr>
        <w:t>1</w:t>
      </w:r>
      <w:r>
        <w:rPr>
          <w:spacing w:val="-1"/>
        </w:rPr>
        <w:t>～</w:t>
      </w:r>
      <w:r>
        <w:rPr>
          <w:rFonts w:ascii="Calibri" w:hAnsi="Calibri" w:eastAsia="Calibri" w:cs="Calibri"/>
          <w:spacing w:val="-1"/>
        </w:rPr>
        <w:t>20</w:t>
      </w:r>
      <w:r>
        <w:rPr>
          <w:rFonts w:ascii="Calibri" w:hAnsi="Calibri" w:eastAsia="Calibri" w:cs="Calibri"/>
          <w:spacing w:val="33"/>
          <w:w w:val="101"/>
        </w:rPr>
        <w:t xml:space="preserve"> </w:t>
      </w:r>
      <w:r>
        <w:rPr>
          <w:spacing w:val="-1"/>
        </w:rPr>
        <w:t>分</w:t>
      </w:r>
    </w:p>
    <w:p w14:paraId="7F2DDA75">
      <w:pPr>
        <w:pStyle w:val="2"/>
        <w:spacing w:before="27" w:line="219" w:lineRule="auto"/>
        <w:ind w:left="27"/>
      </w:pPr>
      <w:r>
        <w:rPr>
          <w:rFonts w:ascii="Calibri" w:hAnsi="Calibri" w:eastAsia="Calibri" w:cs="Calibri"/>
          <w:spacing w:val="-1"/>
        </w:rPr>
        <w:t>2.</w:t>
      </w:r>
      <w:r>
        <w:rPr>
          <w:spacing w:val="-1"/>
        </w:rPr>
        <w:t xml:space="preserve">表演的质量（声音、动作、台风、角色配合）…………… </w:t>
      </w:r>
      <w:r>
        <w:rPr>
          <w:rFonts w:ascii="Calibri" w:hAnsi="Calibri" w:eastAsia="Calibri" w:cs="Calibri"/>
          <w:spacing w:val="-1"/>
        </w:rPr>
        <w:t>1</w:t>
      </w:r>
      <w:r>
        <w:rPr>
          <w:spacing w:val="-1"/>
        </w:rPr>
        <w:t>～</w:t>
      </w:r>
      <w:r>
        <w:rPr>
          <w:rFonts w:ascii="Calibri" w:hAnsi="Calibri" w:eastAsia="Calibri" w:cs="Calibri"/>
          <w:spacing w:val="-1"/>
        </w:rPr>
        <w:t>20</w:t>
      </w:r>
      <w:r>
        <w:rPr>
          <w:rFonts w:ascii="Calibri" w:hAnsi="Calibri" w:eastAsia="Calibri" w:cs="Calibri"/>
          <w:spacing w:val="34"/>
        </w:rPr>
        <w:t xml:space="preserve"> </w:t>
      </w:r>
      <w:r>
        <w:rPr>
          <w:spacing w:val="-1"/>
        </w:rPr>
        <w:t>分</w:t>
      </w:r>
    </w:p>
    <w:p w14:paraId="211A16FA">
      <w:pPr>
        <w:pStyle w:val="2"/>
        <w:spacing w:before="28" w:line="220" w:lineRule="auto"/>
        <w:ind w:left="26"/>
      </w:pPr>
      <w:r>
        <w:rPr>
          <w:rFonts w:ascii="Calibri" w:hAnsi="Calibri" w:eastAsia="Calibri" w:cs="Calibri"/>
          <w:spacing w:val="-1"/>
        </w:rPr>
        <w:t>3.</w:t>
      </w:r>
      <w:r>
        <w:rPr>
          <w:spacing w:val="-1"/>
        </w:rPr>
        <w:t>所选节气在表演中的体现……………</w:t>
      </w:r>
      <w:r>
        <w:rPr>
          <w:rFonts w:ascii="Calibri" w:hAnsi="Calibri" w:eastAsia="Calibri" w:cs="Calibri"/>
          <w:spacing w:val="-1"/>
        </w:rPr>
        <w:t>1</w:t>
      </w:r>
      <w:r>
        <w:rPr>
          <w:spacing w:val="-1"/>
        </w:rPr>
        <w:t>～</w:t>
      </w:r>
      <w:r>
        <w:rPr>
          <w:rFonts w:ascii="Calibri" w:hAnsi="Calibri" w:eastAsia="Calibri" w:cs="Calibri"/>
          <w:spacing w:val="-1"/>
        </w:rPr>
        <w:t>15</w:t>
      </w:r>
      <w:r>
        <w:rPr>
          <w:rFonts w:ascii="Calibri" w:hAnsi="Calibri" w:eastAsia="Calibri" w:cs="Calibri"/>
          <w:spacing w:val="28"/>
        </w:rPr>
        <w:t xml:space="preserve"> </w:t>
      </w:r>
      <w:r>
        <w:rPr>
          <w:spacing w:val="-1"/>
        </w:rPr>
        <w:t>分</w:t>
      </w:r>
    </w:p>
    <w:p w14:paraId="3B7E5C7C">
      <w:pPr>
        <w:pStyle w:val="2"/>
        <w:spacing w:before="26" w:line="220" w:lineRule="auto"/>
        <w:ind w:left="26"/>
      </w:pPr>
      <w:r>
        <w:rPr>
          <w:rFonts w:ascii="Calibri" w:hAnsi="Calibri" w:eastAsia="Calibri" w:cs="Calibri"/>
          <w:spacing w:val="11"/>
        </w:rPr>
        <w:t>3.</w:t>
      </w:r>
      <w:r>
        <w:rPr>
          <w:spacing w:val="11"/>
        </w:rPr>
        <w:t>“服装</w:t>
      </w:r>
      <w:r>
        <w:rPr>
          <w:spacing w:val="-84"/>
        </w:rPr>
        <w:t xml:space="preserve"> </w:t>
      </w:r>
      <w:r>
        <w:rPr>
          <w:spacing w:val="11"/>
        </w:rPr>
        <w:t>”</w:t>
      </w:r>
    </w:p>
    <w:p w14:paraId="060C36DE">
      <w:pPr>
        <w:pStyle w:val="2"/>
        <w:spacing w:before="26" w:line="219" w:lineRule="auto"/>
        <w:ind w:left="34"/>
      </w:pPr>
      <w:r>
        <w:rPr>
          <w:spacing w:val="-1"/>
        </w:rPr>
        <w:t>（</w:t>
      </w:r>
      <w:r>
        <w:rPr>
          <w:rFonts w:ascii="Calibri" w:hAnsi="Calibri" w:eastAsia="Calibri" w:cs="Calibri"/>
          <w:spacing w:val="-1"/>
        </w:rPr>
        <w:t>1</w:t>
      </w:r>
      <w:r>
        <w:rPr>
          <w:spacing w:val="-1"/>
        </w:rPr>
        <w:t>）服装材料使用的创造性……………</w:t>
      </w:r>
      <w:r>
        <w:rPr>
          <w:rFonts w:ascii="Calibri" w:hAnsi="Calibri" w:eastAsia="Calibri" w:cs="Calibri"/>
          <w:spacing w:val="-1"/>
        </w:rPr>
        <w:t>1</w:t>
      </w:r>
      <w:r>
        <w:rPr>
          <w:spacing w:val="-1"/>
        </w:rPr>
        <w:t>～</w:t>
      </w:r>
      <w:r>
        <w:rPr>
          <w:rFonts w:ascii="Calibri" w:hAnsi="Calibri" w:eastAsia="Calibri" w:cs="Calibri"/>
          <w:spacing w:val="-1"/>
        </w:rPr>
        <w:t>15</w:t>
      </w:r>
      <w:r>
        <w:rPr>
          <w:rFonts w:ascii="Calibri" w:hAnsi="Calibri" w:eastAsia="Calibri" w:cs="Calibri"/>
          <w:spacing w:val="17"/>
        </w:rPr>
        <w:t xml:space="preserve"> </w:t>
      </w:r>
      <w:r>
        <w:rPr>
          <w:spacing w:val="-1"/>
        </w:rPr>
        <w:t>分</w:t>
      </w:r>
    </w:p>
    <w:p w14:paraId="0FD938EB">
      <w:pPr>
        <w:pStyle w:val="2"/>
        <w:spacing w:before="28" w:line="219" w:lineRule="auto"/>
        <w:ind w:left="34"/>
      </w:pPr>
      <w:r>
        <w:rPr>
          <w:spacing w:val="-1"/>
        </w:rPr>
        <w:t>（</w:t>
      </w:r>
      <w:r>
        <w:rPr>
          <w:rFonts w:ascii="Calibri" w:hAnsi="Calibri" w:eastAsia="Calibri" w:cs="Calibri"/>
          <w:spacing w:val="-1"/>
        </w:rPr>
        <w:t>2</w:t>
      </w:r>
      <w:r>
        <w:rPr>
          <w:spacing w:val="-1"/>
        </w:rPr>
        <w:t xml:space="preserve">）服装的艺术质量…………… </w:t>
      </w:r>
      <w:r>
        <w:rPr>
          <w:rFonts w:ascii="Calibri" w:hAnsi="Calibri" w:eastAsia="Calibri" w:cs="Calibri"/>
          <w:spacing w:val="-1"/>
        </w:rPr>
        <w:t>1</w:t>
      </w:r>
      <w:r>
        <w:rPr>
          <w:spacing w:val="-1"/>
        </w:rPr>
        <w:t>～</w:t>
      </w:r>
      <w:r>
        <w:rPr>
          <w:rFonts w:ascii="Calibri" w:hAnsi="Calibri" w:eastAsia="Calibri" w:cs="Calibri"/>
          <w:spacing w:val="-1"/>
        </w:rPr>
        <w:t>1</w:t>
      </w:r>
      <w:r>
        <w:rPr>
          <w:rFonts w:ascii="Calibri" w:hAnsi="Calibri" w:eastAsia="Calibri" w:cs="Calibri"/>
          <w:spacing w:val="-2"/>
        </w:rPr>
        <w:t>5</w:t>
      </w:r>
      <w:r>
        <w:rPr>
          <w:rFonts w:ascii="Calibri" w:hAnsi="Calibri" w:eastAsia="Calibri" w:cs="Calibri"/>
          <w:spacing w:val="17"/>
        </w:rPr>
        <w:t xml:space="preserve"> </w:t>
      </w:r>
      <w:r>
        <w:rPr>
          <w:spacing w:val="-2"/>
        </w:rPr>
        <w:t>分</w:t>
      </w:r>
    </w:p>
    <w:p w14:paraId="696AE8AF">
      <w:pPr>
        <w:pStyle w:val="2"/>
        <w:spacing w:before="27" w:line="220" w:lineRule="auto"/>
        <w:ind w:left="19"/>
      </w:pPr>
      <w:r>
        <w:rPr>
          <w:rFonts w:ascii="Calibri" w:hAnsi="Calibri" w:eastAsia="Calibri" w:cs="Calibri"/>
        </w:rPr>
        <w:t xml:space="preserve">4.  </w:t>
      </w:r>
      <w:r>
        <w:t>道具设计的创造性……………</w:t>
      </w:r>
      <w:r>
        <w:rPr>
          <w:rFonts w:ascii="Calibri" w:hAnsi="Calibri" w:eastAsia="Calibri" w:cs="Calibri"/>
        </w:rPr>
        <w:t>1</w:t>
      </w:r>
      <w:r>
        <w:t>～</w:t>
      </w:r>
      <w:r>
        <w:rPr>
          <w:rFonts w:ascii="Calibri" w:hAnsi="Calibri" w:eastAsia="Calibri" w:cs="Calibri"/>
        </w:rPr>
        <w:t>15</w:t>
      </w:r>
      <w:r>
        <w:rPr>
          <w:rFonts w:ascii="Calibri" w:hAnsi="Calibri" w:eastAsia="Calibri" w:cs="Calibri"/>
          <w:spacing w:val="22"/>
          <w:w w:val="101"/>
        </w:rPr>
        <w:t xml:space="preserve"> </w:t>
      </w:r>
      <w:r>
        <w:t>分</w:t>
      </w:r>
    </w:p>
    <w:p w14:paraId="7A4248F1">
      <w:pPr>
        <w:spacing w:line="220" w:lineRule="auto"/>
        <w:sectPr>
          <w:pgSz w:w="11906" w:h="16838"/>
          <w:pgMar w:top="1431" w:right="1738" w:bottom="0" w:left="1785" w:header="0" w:footer="0" w:gutter="0"/>
          <w:cols w:space="720" w:num="1"/>
        </w:sectPr>
      </w:pPr>
    </w:p>
    <w:p w14:paraId="1342AD46">
      <w:pPr>
        <w:pStyle w:val="2"/>
        <w:spacing w:before="186" w:line="225" w:lineRule="auto"/>
        <w:ind w:left="45"/>
        <w:outlineLvl w:val="0"/>
        <w:rPr>
          <w:sz w:val="26"/>
          <w:szCs w:val="26"/>
        </w:rPr>
      </w:pPr>
      <w:r>
        <w:rPr>
          <w:b/>
          <w:bCs/>
          <w:color w:val="0F1115"/>
          <w:spacing w:val="7"/>
          <w:sz w:val="26"/>
          <w:szCs w:val="26"/>
        </w:rPr>
        <w:t>附：二十四节气参考提示（供参赛家庭参考，可选用</w:t>
      </w:r>
      <w:r>
        <w:rPr>
          <w:b/>
          <w:bCs/>
          <w:color w:val="0F1115"/>
          <w:spacing w:val="6"/>
          <w:sz w:val="26"/>
          <w:szCs w:val="26"/>
        </w:rPr>
        <w:t>但不限于以下）</w:t>
      </w:r>
    </w:p>
    <w:p w14:paraId="3BE4DD12">
      <w:pPr>
        <w:spacing w:line="353" w:lineRule="auto"/>
        <w:rPr>
          <w:rFonts w:ascii="Arial"/>
          <w:sz w:val="21"/>
        </w:rPr>
      </w:pPr>
    </w:p>
    <w:p w14:paraId="2E078719">
      <w:pPr>
        <w:pStyle w:val="2"/>
        <w:spacing w:before="65" w:line="228"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6"/>
          <w:sz w:val="19"/>
          <w:szCs w:val="19"/>
        </w:rPr>
        <w:t xml:space="preserve">     </w:t>
      </w:r>
      <w:r>
        <w:rPr>
          <w:b/>
          <w:bCs/>
          <w:color w:val="0F1115"/>
          <w:spacing w:val="9"/>
          <w:sz w:val="20"/>
          <w:szCs w:val="20"/>
        </w:rPr>
        <w:t>立春</w:t>
      </w:r>
      <w:r>
        <w:rPr>
          <w:color w:val="0F1115"/>
          <w:spacing w:val="9"/>
          <w:sz w:val="20"/>
          <w:szCs w:val="20"/>
        </w:rPr>
        <w:t>：春回大地，万物复苏，可表现迎春、咬春等习俗。</w:t>
      </w:r>
    </w:p>
    <w:p w14:paraId="2CFB5C66">
      <w:pPr>
        <w:pStyle w:val="2"/>
        <w:spacing w:before="64" w:line="228" w:lineRule="auto"/>
        <w:ind w:left="384"/>
        <w:rPr>
          <w:sz w:val="20"/>
          <w:szCs w:val="20"/>
        </w:rPr>
      </w:pPr>
      <w:r>
        <w:rPr>
          <w:rFonts w:ascii="Arial" w:hAnsi="Arial" w:eastAsia="Arial" w:cs="Arial"/>
          <w:color w:val="0F1115"/>
          <w:spacing w:val="9"/>
          <w:sz w:val="19"/>
          <w:szCs w:val="19"/>
        </w:rPr>
        <w:t xml:space="preserve">.     </w:t>
      </w:r>
      <w:r>
        <w:rPr>
          <w:b/>
          <w:bCs/>
          <w:color w:val="0F1115"/>
          <w:spacing w:val="9"/>
          <w:sz w:val="20"/>
          <w:szCs w:val="20"/>
        </w:rPr>
        <w:t>雨水</w:t>
      </w:r>
      <w:r>
        <w:rPr>
          <w:color w:val="0F1115"/>
          <w:spacing w:val="9"/>
          <w:sz w:val="20"/>
          <w:szCs w:val="20"/>
        </w:rPr>
        <w:t>：春雨绵绵，草木萌动，可</w:t>
      </w:r>
      <w:r>
        <w:rPr>
          <w:color w:val="0F1115"/>
          <w:spacing w:val="8"/>
          <w:sz w:val="20"/>
          <w:szCs w:val="20"/>
        </w:rPr>
        <w:t>表现播种、接雨水等场景。</w:t>
      </w:r>
    </w:p>
    <w:p w14:paraId="2EED2800">
      <w:pPr>
        <w:pStyle w:val="2"/>
        <w:spacing w:before="65" w:line="227" w:lineRule="auto"/>
        <w:ind w:left="384"/>
        <w:rPr>
          <w:sz w:val="20"/>
          <w:szCs w:val="20"/>
        </w:rPr>
      </w:pPr>
      <w:r>
        <w:rPr>
          <w:rFonts w:ascii="Arial" w:hAnsi="Arial" w:eastAsia="Arial" w:cs="Arial"/>
          <w:color w:val="0F1115"/>
          <w:spacing w:val="7"/>
          <w:sz w:val="19"/>
          <w:szCs w:val="19"/>
        </w:rPr>
        <w:t xml:space="preserve">.     </w:t>
      </w:r>
      <w:r>
        <w:rPr>
          <w:b/>
          <w:bCs/>
          <w:color w:val="0F1115"/>
          <w:spacing w:val="7"/>
          <w:sz w:val="20"/>
          <w:szCs w:val="20"/>
        </w:rPr>
        <w:t>惊蛰</w:t>
      </w:r>
      <w:r>
        <w:rPr>
          <w:color w:val="0F1115"/>
          <w:spacing w:val="7"/>
          <w:sz w:val="20"/>
          <w:szCs w:val="20"/>
        </w:rPr>
        <w:t>：春雷乍动，</w:t>
      </w:r>
      <w:r>
        <w:rPr>
          <w:color w:val="0F1115"/>
          <w:spacing w:val="-46"/>
          <w:sz w:val="20"/>
          <w:szCs w:val="20"/>
        </w:rPr>
        <w:t xml:space="preserve"> </w:t>
      </w:r>
      <w:r>
        <w:rPr>
          <w:color w:val="0F1115"/>
          <w:spacing w:val="7"/>
          <w:sz w:val="20"/>
          <w:szCs w:val="20"/>
        </w:rPr>
        <w:t>昆虫苏醒，可设计昆虫或春雷相关的角色。</w:t>
      </w:r>
    </w:p>
    <w:p w14:paraId="6DAE4DE9">
      <w:pPr>
        <w:pStyle w:val="2"/>
        <w:spacing w:before="66" w:line="227"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5"/>
          <w:sz w:val="19"/>
          <w:szCs w:val="19"/>
        </w:rPr>
        <w:t xml:space="preserve">     </w:t>
      </w:r>
      <w:r>
        <w:rPr>
          <w:b/>
          <w:bCs/>
          <w:color w:val="0F1115"/>
          <w:spacing w:val="9"/>
          <w:sz w:val="20"/>
          <w:szCs w:val="20"/>
        </w:rPr>
        <w:t>春分</w:t>
      </w:r>
      <w:r>
        <w:rPr>
          <w:color w:val="0F1115"/>
          <w:spacing w:val="9"/>
          <w:sz w:val="20"/>
          <w:szCs w:val="20"/>
        </w:rPr>
        <w:t>：昼夜平分，适合表现立蛋、踏青等民俗。</w:t>
      </w:r>
    </w:p>
    <w:p w14:paraId="2D35A1E6">
      <w:pPr>
        <w:pStyle w:val="2"/>
        <w:spacing w:before="66" w:line="227" w:lineRule="auto"/>
        <w:ind w:left="384"/>
        <w:rPr>
          <w:sz w:val="20"/>
          <w:szCs w:val="20"/>
        </w:rPr>
      </w:pPr>
      <w:r>
        <w:rPr>
          <w:rFonts w:ascii="Arial" w:hAnsi="Arial" w:eastAsia="Arial" w:cs="Arial"/>
          <w:color w:val="0F1115"/>
          <w:spacing w:val="10"/>
          <w:sz w:val="19"/>
          <w:szCs w:val="19"/>
        </w:rPr>
        <w:t>.</w:t>
      </w:r>
      <w:r>
        <w:rPr>
          <w:rFonts w:ascii="Arial" w:hAnsi="Arial" w:eastAsia="Arial" w:cs="Arial"/>
          <w:color w:val="0F1115"/>
          <w:spacing w:val="2"/>
          <w:sz w:val="19"/>
          <w:szCs w:val="19"/>
        </w:rPr>
        <w:t xml:space="preserve">     </w:t>
      </w:r>
      <w:r>
        <w:rPr>
          <w:b/>
          <w:bCs/>
          <w:color w:val="0F1115"/>
          <w:spacing w:val="10"/>
          <w:sz w:val="20"/>
          <w:szCs w:val="20"/>
        </w:rPr>
        <w:t>清明</w:t>
      </w:r>
      <w:r>
        <w:rPr>
          <w:color w:val="0F1115"/>
          <w:spacing w:val="10"/>
          <w:sz w:val="20"/>
          <w:szCs w:val="20"/>
        </w:rPr>
        <w:t>：扫墓祭祖，踏青插柳，也可表现寒食</w:t>
      </w:r>
      <w:r>
        <w:rPr>
          <w:color w:val="0F1115"/>
          <w:spacing w:val="9"/>
          <w:sz w:val="20"/>
          <w:szCs w:val="20"/>
        </w:rPr>
        <w:t>习俗或春日农事。</w:t>
      </w:r>
    </w:p>
    <w:p w14:paraId="04D4FCFA">
      <w:pPr>
        <w:pStyle w:val="2"/>
        <w:spacing w:before="66" w:line="227"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谷雨</w:t>
      </w:r>
      <w:r>
        <w:rPr>
          <w:color w:val="0F1115"/>
          <w:spacing w:val="8"/>
          <w:sz w:val="20"/>
          <w:szCs w:val="20"/>
        </w:rPr>
        <w:t>：雨生百谷，采茶、播种的好时节。</w:t>
      </w:r>
    </w:p>
    <w:p w14:paraId="0032B3F9">
      <w:pPr>
        <w:pStyle w:val="2"/>
        <w:spacing w:before="66" w:line="228"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5"/>
          <w:sz w:val="19"/>
          <w:szCs w:val="19"/>
        </w:rPr>
        <w:t xml:space="preserve">     </w:t>
      </w:r>
      <w:r>
        <w:rPr>
          <w:b/>
          <w:bCs/>
          <w:color w:val="0F1115"/>
          <w:spacing w:val="9"/>
          <w:sz w:val="20"/>
          <w:szCs w:val="20"/>
        </w:rPr>
        <w:t>立夏</w:t>
      </w:r>
      <w:r>
        <w:rPr>
          <w:color w:val="0F1115"/>
          <w:spacing w:val="9"/>
          <w:sz w:val="20"/>
          <w:szCs w:val="20"/>
        </w:rPr>
        <w:t>：夏天开始，可表现挂蛋、尝新、称人等习俗。</w:t>
      </w:r>
    </w:p>
    <w:p w14:paraId="6E0EE1CE">
      <w:pPr>
        <w:pStyle w:val="2"/>
        <w:spacing w:before="65" w:line="227"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小满</w:t>
      </w:r>
      <w:r>
        <w:rPr>
          <w:color w:val="0F1115"/>
          <w:spacing w:val="8"/>
          <w:sz w:val="20"/>
          <w:szCs w:val="20"/>
        </w:rPr>
        <w:t>：麦粒渐满，可反映农耕文化。</w:t>
      </w:r>
    </w:p>
    <w:p w14:paraId="57A89530">
      <w:pPr>
        <w:pStyle w:val="2"/>
        <w:spacing w:before="66" w:line="227"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芒种</w:t>
      </w:r>
      <w:r>
        <w:rPr>
          <w:color w:val="0F1115"/>
          <w:spacing w:val="8"/>
          <w:sz w:val="20"/>
          <w:szCs w:val="20"/>
        </w:rPr>
        <w:t>：忙种麦类，可表现收割、插秧等劳动场景。</w:t>
      </w:r>
    </w:p>
    <w:p w14:paraId="752B7A38">
      <w:pPr>
        <w:pStyle w:val="2"/>
        <w:spacing w:before="66" w:line="228" w:lineRule="auto"/>
        <w:ind w:left="384"/>
        <w:rPr>
          <w:sz w:val="20"/>
          <w:szCs w:val="20"/>
        </w:rPr>
      </w:pPr>
      <w:r>
        <w:rPr>
          <w:rFonts w:ascii="Arial" w:hAnsi="Arial" w:eastAsia="Arial" w:cs="Arial"/>
          <w:color w:val="0F1115"/>
          <w:spacing w:val="7"/>
          <w:sz w:val="19"/>
          <w:szCs w:val="19"/>
        </w:rPr>
        <w:t xml:space="preserve">.     </w:t>
      </w:r>
      <w:r>
        <w:rPr>
          <w:b/>
          <w:bCs/>
          <w:color w:val="0F1115"/>
          <w:spacing w:val="7"/>
          <w:sz w:val="20"/>
          <w:szCs w:val="20"/>
        </w:rPr>
        <w:t>夏至</w:t>
      </w:r>
      <w:r>
        <w:rPr>
          <w:color w:val="0F1115"/>
          <w:spacing w:val="7"/>
          <w:sz w:val="20"/>
          <w:szCs w:val="20"/>
        </w:rPr>
        <w:t>：</w:t>
      </w:r>
      <w:r>
        <w:rPr>
          <w:color w:val="0F1115"/>
          <w:spacing w:val="-53"/>
          <w:sz w:val="20"/>
          <w:szCs w:val="20"/>
        </w:rPr>
        <w:t xml:space="preserve"> </w:t>
      </w:r>
      <w:r>
        <w:rPr>
          <w:color w:val="0F1115"/>
          <w:spacing w:val="7"/>
          <w:sz w:val="20"/>
          <w:szCs w:val="20"/>
        </w:rPr>
        <w:t>白昼最长，可表现吃面、消暑、荷</w:t>
      </w:r>
      <w:r>
        <w:rPr>
          <w:color w:val="0F1115"/>
          <w:spacing w:val="6"/>
          <w:sz w:val="20"/>
          <w:szCs w:val="20"/>
        </w:rPr>
        <w:t>花等元素。</w:t>
      </w:r>
    </w:p>
    <w:p w14:paraId="3BB3E2EB">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小暑</w:t>
      </w:r>
      <w:r>
        <w:rPr>
          <w:color w:val="0F1115"/>
          <w:spacing w:val="8"/>
          <w:sz w:val="20"/>
          <w:szCs w:val="20"/>
        </w:rPr>
        <w:t>：初入炎热，可表现扇子、西瓜、知了等夏日意象。</w:t>
      </w:r>
    </w:p>
    <w:p w14:paraId="39E4389B">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大暑</w:t>
      </w:r>
      <w:r>
        <w:rPr>
          <w:color w:val="0F1115"/>
          <w:spacing w:val="8"/>
          <w:sz w:val="20"/>
          <w:szCs w:val="20"/>
        </w:rPr>
        <w:t>：最热时节，可表现避暑、萤火虫、雷雨等。</w:t>
      </w:r>
    </w:p>
    <w:p w14:paraId="496CA00E">
      <w:pPr>
        <w:pStyle w:val="2"/>
        <w:spacing w:before="65" w:line="228"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5"/>
          <w:sz w:val="19"/>
          <w:szCs w:val="19"/>
        </w:rPr>
        <w:t xml:space="preserve">     </w:t>
      </w:r>
      <w:r>
        <w:rPr>
          <w:b/>
          <w:bCs/>
          <w:color w:val="0F1115"/>
          <w:spacing w:val="9"/>
          <w:sz w:val="20"/>
          <w:szCs w:val="20"/>
        </w:rPr>
        <w:t>立秋</w:t>
      </w:r>
      <w:r>
        <w:rPr>
          <w:color w:val="0F1115"/>
          <w:spacing w:val="9"/>
          <w:sz w:val="20"/>
          <w:szCs w:val="20"/>
        </w:rPr>
        <w:t>：秋意初显，可表现啃秋、晒秋、落叶等。</w:t>
      </w:r>
    </w:p>
    <w:p w14:paraId="456487B1">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处暑</w:t>
      </w:r>
      <w:r>
        <w:rPr>
          <w:color w:val="0F1115"/>
          <w:spacing w:val="8"/>
          <w:sz w:val="20"/>
          <w:szCs w:val="20"/>
        </w:rPr>
        <w:t>：暑气渐止，可表现出游、迎秋等。</w:t>
      </w:r>
    </w:p>
    <w:p w14:paraId="552A1CA7">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白露</w:t>
      </w:r>
      <w:r>
        <w:rPr>
          <w:color w:val="0F1115"/>
          <w:spacing w:val="8"/>
          <w:sz w:val="20"/>
          <w:szCs w:val="20"/>
        </w:rPr>
        <w:t>：露水凝结，可表现鸿雁、露珠、喝茶等。</w:t>
      </w:r>
    </w:p>
    <w:p w14:paraId="6F60464E">
      <w:pPr>
        <w:pStyle w:val="2"/>
        <w:spacing w:before="65" w:line="227" w:lineRule="auto"/>
        <w:ind w:left="384"/>
        <w:rPr>
          <w:sz w:val="20"/>
          <w:szCs w:val="20"/>
        </w:rPr>
      </w:pPr>
      <w:r>
        <w:rPr>
          <w:rFonts w:ascii="Arial" w:hAnsi="Arial" w:eastAsia="Arial" w:cs="Arial"/>
          <w:color w:val="0F1115"/>
          <w:spacing w:val="9"/>
          <w:sz w:val="19"/>
          <w:szCs w:val="19"/>
        </w:rPr>
        <w:t xml:space="preserve">.     </w:t>
      </w:r>
      <w:r>
        <w:rPr>
          <w:b/>
          <w:bCs/>
          <w:color w:val="0F1115"/>
          <w:spacing w:val="9"/>
          <w:sz w:val="20"/>
          <w:szCs w:val="20"/>
        </w:rPr>
        <w:t>秋分</w:t>
      </w:r>
      <w:r>
        <w:rPr>
          <w:color w:val="0F1115"/>
          <w:spacing w:val="9"/>
          <w:sz w:val="20"/>
          <w:szCs w:val="20"/>
        </w:rPr>
        <w:t>：昼夜平分，也是中国农民丰收节，</w:t>
      </w:r>
      <w:r>
        <w:rPr>
          <w:color w:val="0F1115"/>
          <w:spacing w:val="8"/>
          <w:sz w:val="20"/>
          <w:szCs w:val="20"/>
        </w:rPr>
        <w:t>可表现丰收、祭月等。</w:t>
      </w:r>
    </w:p>
    <w:p w14:paraId="78AAB8CF">
      <w:pPr>
        <w:pStyle w:val="2"/>
        <w:spacing w:before="66"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寒露</w:t>
      </w:r>
      <w:r>
        <w:rPr>
          <w:color w:val="0F1115"/>
          <w:spacing w:val="8"/>
          <w:sz w:val="20"/>
          <w:szCs w:val="20"/>
        </w:rPr>
        <w:t>：气温下降，可表现菊花、登高、红叶等。</w:t>
      </w:r>
    </w:p>
    <w:p w14:paraId="3CDF6729">
      <w:pPr>
        <w:pStyle w:val="2"/>
        <w:spacing w:before="65" w:line="228"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5"/>
          <w:sz w:val="19"/>
          <w:szCs w:val="19"/>
        </w:rPr>
        <w:t xml:space="preserve">     </w:t>
      </w:r>
      <w:r>
        <w:rPr>
          <w:b/>
          <w:bCs/>
          <w:color w:val="0F1115"/>
          <w:spacing w:val="9"/>
          <w:sz w:val="20"/>
          <w:szCs w:val="20"/>
        </w:rPr>
        <w:t>霜降</w:t>
      </w:r>
      <w:r>
        <w:rPr>
          <w:color w:val="0F1115"/>
          <w:spacing w:val="9"/>
          <w:sz w:val="20"/>
          <w:szCs w:val="20"/>
        </w:rPr>
        <w:t>：霜叶红于二月花，可表现柿子、霜花等。</w:t>
      </w:r>
    </w:p>
    <w:p w14:paraId="658BC70F">
      <w:pPr>
        <w:pStyle w:val="2"/>
        <w:spacing w:before="66" w:line="227" w:lineRule="auto"/>
        <w:ind w:left="384"/>
        <w:rPr>
          <w:sz w:val="20"/>
          <w:szCs w:val="20"/>
        </w:rPr>
      </w:pPr>
      <w:r>
        <w:rPr>
          <w:rFonts w:ascii="Arial" w:hAnsi="Arial" w:eastAsia="Arial" w:cs="Arial"/>
          <w:color w:val="0F1115"/>
          <w:spacing w:val="9"/>
          <w:sz w:val="19"/>
          <w:szCs w:val="19"/>
        </w:rPr>
        <w:t>.</w:t>
      </w:r>
      <w:r>
        <w:rPr>
          <w:rFonts w:ascii="Arial" w:hAnsi="Arial" w:eastAsia="Arial" w:cs="Arial"/>
          <w:color w:val="0F1115"/>
          <w:spacing w:val="5"/>
          <w:sz w:val="19"/>
          <w:szCs w:val="19"/>
        </w:rPr>
        <w:t xml:space="preserve">     </w:t>
      </w:r>
      <w:r>
        <w:rPr>
          <w:b/>
          <w:bCs/>
          <w:color w:val="0F1115"/>
          <w:spacing w:val="9"/>
          <w:sz w:val="20"/>
          <w:szCs w:val="20"/>
        </w:rPr>
        <w:t>立冬</w:t>
      </w:r>
      <w:r>
        <w:rPr>
          <w:color w:val="0F1115"/>
          <w:spacing w:val="9"/>
          <w:sz w:val="20"/>
          <w:szCs w:val="20"/>
        </w:rPr>
        <w:t>：冬季开始，可表现吃饺子、储存粮食等。</w:t>
      </w:r>
    </w:p>
    <w:p w14:paraId="0F2F066C">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小雪</w:t>
      </w:r>
      <w:r>
        <w:rPr>
          <w:color w:val="0F1115"/>
          <w:spacing w:val="8"/>
          <w:sz w:val="20"/>
          <w:szCs w:val="20"/>
        </w:rPr>
        <w:t>：初雪飘落，可表现腌菜、保暖等。</w:t>
      </w:r>
    </w:p>
    <w:p w14:paraId="4ACC2382">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大雪</w:t>
      </w:r>
      <w:r>
        <w:rPr>
          <w:color w:val="0F1115"/>
          <w:spacing w:val="8"/>
          <w:sz w:val="20"/>
          <w:szCs w:val="20"/>
        </w:rPr>
        <w:t>：雪量增多，可表现堆雪人、滑冰、赏雪等。</w:t>
      </w:r>
    </w:p>
    <w:p w14:paraId="6DEB9442">
      <w:pPr>
        <w:pStyle w:val="2"/>
        <w:spacing w:before="66" w:line="227" w:lineRule="auto"/>
        <w:ind w:left="384"/>
        <w:rPr>
          <w:sz w:val="20"/>
          <w:szCs w:val="20"/>
        </w:rPr>
      </w:pPr>
      <w:r>
        <w:rPr>
          <w:rFonts w:ascii="Arial" w:hAnsi="Arial" w:eastAsia="Arial" w:cs="Arial"/>
          <w:color w:val="0F1115"/>
          <w:spacing w:val="7"/>
          <w:sz w:val="19"/>
          <w:szCs w:val="19"/>
        </w:rPr>
        <w:t xml:space="preserve">.     </w:t>
      </w:r>
      <w:r>
        <w:rPr>
          <w:b/>
          <w:bCs/>
          <w:color w:val="0F1115"/>
          <w:spacing w:val="7"/>
          <w:sz w:val="20"/>
          <w:szCs w:val="20"/>
        </w:rPr>
        <w:t>冬至</w:t>
      </w:r>
      <w:r>
        <w:rPr>
          <w:color w:val="0F1115"/>
          <w:spacing w:val="7"/>
          <w:sz w:val="20"/>
          <w:szCs w:val="20"/>
        </w:rPr>
        <w:t>：</w:t>
      </w:r>
      <w:r>
        <w:rPr>
          <w:color w:val="0F1115"/>
          <w:spacing w:val="-53"/>
          <w:sz w:val="20"/>
          <w:szCs w:val="20"/>
        </w:rPr>
        <w:t xml:space="preserve"> </w:t>
      </w:r>
      <w:r>
        <w:rPr>
          <w:color w:val="0F1115"/>
          <w:spacing w:val="7"/>
          <w:sz w:val="20"/>
          <w:szCs w:val="20"/>
        </w:rPr>
        <w:t>白昼最短，可表现吃汤圆、饺子、</w:t>
      </w:r>
      <w:r>
        <w:rPr>
          <w:color w:val="0F1115"/>
          <w:spacing w:val="6"/>
          <w:sz w:val="20"/>
          <w:szCs w:val="20"/>
        </w:rPr>
        <w:t>数九歌等。</w:t>
      </w:r>
    </w:p>
    <w:p w14:paraId="19015CE9">
      <w:pPr>
        <w:pStyle w:val="2"/>
        <w:spacing w:before="65" w:line="228"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小寒</w:t>
      </w:r>
      <w:r>
        <w:rPr>
          <w:color w:val="0F1115"/>
          <w:spacing w:val="8"/>
          <w:sz w:val="20"/>
          <w:szCs w:val="20"/>
        </w:rPr>
        <w:t>：进入一年最冷时段，可表现冰凌、腊梅、防寒等。</w:t>
      </w:r>
    </w:p>
    <w:p w14:paraId="3DB4A54F">
      <w:pPr>
        <w:pStyle w:val="2"/>
        <w:spacing w:before="66" w:line="227" w:lineRule="auto"/>
        <w:ind w:left="384"/>
        <w:rPr>
          <w:sz w:val="20"/>
          <w:szCs w:val="20"/>
        </w:rPr>
      </w:pPr>
      <w:r>
        <w:rPr>
          <w:rFonts w:ascii="Arial" w:hAnsi="Arial" w:eastAsia="Arial" w:cs="Arial"/>
          <w:color w:val="0F1115"/>
          <w:spacing w:val="8"/>
          <w:sz w:val="19"/>
          <w:szCs w:val="19"/>
        </w:rPr>
        <w:t xml:space="preserve">.     </w:t>
      </w:r>
      <w:r>
        <w:rPr>
          <w:b/>
          <w:bCs/>
          <w:color w:val="0F1115"/>
          <w:spacing w:val="8"/>
          <w:sz w:val="20"/>
          <w:szCs w:val="20"/>
        </w:rPr>
        <w:t>大寒</w:t>
      </w:r>
      <w:r>
        <w:rPr>
          <w:color w:val="0F1115"/>
          <w:spacing w:val="8"/>
          <w:sz w:val="20"/>
          <w:szCs w:val="20"/>
        </w:rPr>
        <w:t>：最后一个节气，可表现除旧布新、准备过年等。</w:t>
      </w:r>
    </w:p>
    <w:p w14:paraId="0F409802">
      <w:pPr>
        <w:spacing w:line="227" w:lineRule="auto"/>
        <w:rPr>
          <w:sz w:val="20"/>
          <w:szCs w:val="20"/>
        </w:rPr>
        <w:sectPr>
          <w:pgSz w:w="11906" w:h="16838"/>
          <w:pgMar w:top="1431" w:right="1785" w:bottom="0" w:left="1785" w:header="0" w:footer="0" w:gutter="0"/>
          <w:cols w:space="720" w:num="1"/>
        </w:sectPr>
      </w:pPr>
    </w:p>
    <w:p w14:paraId="2CF8D7FC">
      <w:pPr>
        <w:pStyle w:val="2"/>
        <w:spacing w:before="146" w:line="218" w:lineRule="auto"/>
        <w:ind w:left="2501"/>
        <w:rPr>
          <w:rFonts w:ascii="等线" w:hAnsi="等线" w:eastAsia="等线" w:cs="等线"/>
          <w:sz w:val="31"/>
          <w:szCs w:val="31"/>
        </w:rPr>
      </w:pPr>
      <w:r>
        <w:rPr>
          <w:spacing w:val="5"/>
          <w:sz w:val="31"/>
          <w:szCs w:val="31"/>
        </w:rPr>
        <w:t>六</w:t>
      </w:r>
      <w:r>
        <w:rPr>
          <w:rFonts w:ascii="等线" w:hAnsi="等线" w:eastAsia="等线" w:cs="等线"/>
          <w:b/>
          <w:bCs/>
          <w:spacing w:val="5"/>
          <w:sz w:val="31"/>
          <w:szCs w:val="31"/>
        </w:rPr>
        <w:t>、</w:t>
      </w:r>
      <w:r>
        <w:rPr>
          <w:rFonts w:ascii="等线" w:hAnsi="等线" w:eastAsia="等线" w:cs="等线"/>
          <w:b/>
          <w:bCs/>
          <w:spacing w:val="-55"/>
          <w:sz w:val="31"/>
          <w:szCs w:val="31"/>
        </w:rPr>
        <w:t xml:space="preserve"> </w:t>
      </w:r>
      <w:r>
        <w:rPr>
          <w:rFonts w:ascii="等线" w:hAnsi="等线" w:eastAsia="等线" w:cs="等线"/>
          <w:b/>
          <w:bCs/>
          <w:spacing w:val="5"/>
          <w:sz w:val="31"/>
          <w:szCs w:val="31"/>
        </w:rPr>
        <w:t>汇智科创</w:t>
      </w:r>
      <w:r>
        <w:rPr>
          <w:rFonts w:ascii="MS PGothic" w:hAnsi="MS PGothic" w:eastAsia="MS PGothic" w:cs="MS PGothic"/>
          <w:b/>
          <w:bCs/>
          <w:spacing w:val="5"/>
          <w:sz w:val="31"/>
          <w:szCs w:val="31"/>
        </w:rPr>
        <w:t>・</w:t>
      </w:r>
      <w:r>
        <w:rPr>
          <w:rFonts w:ascii="等线" w:hAnsi="等线" w:eastAsia="等线" w:cs="等线"/>
          <w:b/>
          <w:bCs/>
          <w:spacing w:val="5"/>
          <w:sz w:val="31"/>
          <w:szCs w:val="31"/>
        </w:rPr>
        <w:t>智爱创物</w:t>
      </w:r>
    </w:p>
    <w:p w14:paraId="38DCC860">
      <w:pPr>
        <w:pStyle w:val="2"/>
        <w:spacing w:before="210" w:line="220" w:lineRule="auto"/>
        <w:ind w:left="1525"/>
        <w:rPr>
          <w:sz w:val="28"/>
          <w:szCs w:val="28"/>
        </w:rPr>
      </w:pPr>
      <w:r>
        <w:rPr>
          <w:color w:val="0F1115"/>
          <w:spacing w:val="-1"/>
          <w:sz w:val="28"/>
          <w:szCs w:val="28"/>
        </w:rPr>
        <w:t>（参赛组别限：幼儿组、小学组和中学组）</w:t>
      </w:r>
    </w:p>
    <w:p w14:paraId="7E6149D3">
      <w:pPr>
        <w:spacing w:line="384" w:lineRule="auto"/>
        <w:rPr>
          <w:rFonts w:ascii="Arial"/>
          <w:sz w:val="21"/>
        </w:rPr>
      </w:pPr>
    </w:p>
    <w:p w14:paraId="64557F02">
      <w:pPr>
        <w:pStyle w:val="2"/>
        <w:spacing w:before="78" w:line="219" w:lineRule="auto"/>
        <w:ind w:left="27"/>
      </w:pPr>
      <w:r>
        <w:rPr>
          <w:b/>
          <w:bCs/>
          <w:spacing w:val="-6"/>
        </w:rPr>
        <w:t>一、任务</w:t>
      </w:r>
    </w:p>
    <w:p w14:paraId="3D7BF08D">
      <w:pPr>
        <w:pStyle w:val="2"/>
        <w:spacing w:before="58" w:line="219" w:lineRule="auto"/>
        <w:ind w:left="50"/>
        <w:outlineLvl w:val="0"/>
      </w:pPr>
      <w:r>
        <w:t>以日常生活常见易得材料为基础，融入简易 AI/ 智</w:t>
      </w:r>
      <w:r>
        <w:rPr>
          <w:spacing w:val="-1"/>
        </w:rPr>
        <w:t>能功能，亲子合作完成一件</w:t>
      </w:r>
    </w:p>
    <w:p w14:paraId="64CBC642">
      <w:pPr>
        <w:pStyle w:val="2"/>
        <w:spacing w:before="90" w:line="289" w:lineRule="auto"/>
        <w:ind w:left="21" w:right="18" w:firstLine="1"/>
        <w:jc w:val="both"/>
      </w:pPr>
      <w:r>
        <w:rPr>
          <w:spacing w:val="-8"/>
        </w:rPr>
        <w:t>服务于家庭、校园、社区的实用智能小发明，体现创意、环保、科技与动手能力，</w:t>
      </w:r>
      <w:r>
        <w:rPr>
          <w:spacing w:val="-1"/>
        </w:rPr>
        <w:t>传递爱心温度，彰显亲子创造活力，践行汇智家庭，让生活更美好</w:t>
      </w:r>
      <w:r>
        <w:rPr>
          <w:spacing w:val="-2"/>
        </w:rPr>
        <w:t>的赛事理念，</w:t>
      </w:r>
      <w:r>
        <w:t>让旧物焕发新生，让智能温暖日常，彰显 O</w:t>
      </w:r>
      <w:r>
        <w:rPr>
          <w:spacing w:val="-1"/>
        </w:rPr>
        <w:t>M 创新挑战精神。</w:t>
      </w:r>
    </w:p>
    <w:p w14:paraId="7FCCA3A5">
      <w:pPr>
        <w:spacing w:line="259" w:lineRule="auto"/>
        <w:rPr>
          <w:rFonts w:ascii="Arial"/>
          <w:sz w:val="21"/>
        </w:rPr>
      </w:pPr>
    </w:p>
    <w:p w14:paraId="065BC10F">
      <w:pPr>
        <w:pStyle w:val="2"/>
        <w:spacing w:before="78" w:line="220" w:lineRule="auto"/>
        <w:ind w:left="27"/>
      </w:pPr>
      <w:r>
        <w:rPr>
          <w:b/>
          <w:bCs/>
          <w:spacing w:val="-4"/>
        </w:rPr>
        <w:t>二、制作要求</w:t>
      </w:r>
    </w:p>
    <w:p w14:paraId="0EA25DEC">
      <w:pPr>
        <w:pStyle w:val="2"/>
        <w:spacing w:before="57" w:line="219" w:lineRule="auto"/>
        <w:ind w:left="41"/>
        <w:outlineLvl w:val="0"/>
      </w:pPr>
      <w:r>
        <w:rPr>
          <w:spacing w:val="-1"/>
        </w:rPr>
        <w:t>1、设计、制作一件作品，用于服务家庭、校园或社区，推荐使用日常生活常见</w:t>
      </w:r>
    </w:p>
    <w:p w14:paraId="183C6906">
      <w:pPr>
        <w:pStyle w:val="2"/>
        <w:spacing w:before="90" w:line="219" w:lineRule="auto"/>
        <w:ind w:left="39"/>
      </w:pPr>
      <w:r>
        <w:rPr>
          <w:spacing w:val="-1"/>
        </w:rPr>
        <w:t>易得材料而成（纸箱、塑料瓶、旧木板、废电器零件等</w:t>
      </w:r>
      <w:r>
        <w:rPr>
          <w:spacing w:val="-55"/>
        </w:rPr>
        <w:t>），</w:t>
      </w:r>
      <w:r>
        <w:rPr>
          <w:spacing w:val="-1"/>
        </w:rPr>
        <w:t>鼓励</w:t>
      </w:r>
      <w:r>
        <w:rPr>
          <w:spacing w:val="-2"/>
        </w:rPr>
        <w:t>环保再利用。</w:t>
      </w:r>
    </w:p>
    <w:p w14:paraId="3332DDB6">
      <w:pPr>
        <w:pStyle w:val="2"/>
        <w:spacing w:before="90" w:line="219" w:lineRule="auto"/>
        <w:ind w:left="26"/>
        <w:outlineLvl w:val="0"/>
      </w:pPr>
      <w:r>
        <w:t>2、作品应当具有实用性，能够使日常生活、校园学习或社区生活更加</w:t>
      </w:r>
      <w:r>
        <w:rPr>
          <w:spacing w:val="-1"/>
        </w:rPr>
        <w:t>便捷，且</w:t>
      </w:r>
    </w:p>
    <w:p w14:paraId="567F246A">
      <w:pPr>
        <w:pStyle w:val="2"/>
        <w:spacing w:before="90" w:line="288" w:lineRule="auto"/>
        <w:ind w:left="25" w:right="80" w:firstLine="1"/>
      </w:pPr>
      <w:r>
        <w:t>必须包含简易 AI/ 智能功能。例如：传感器、声光提示、自动控制、语音识别</w:t>
      </w:r>
      <w:r>
        <w:rPr>
          <w:spacing w:val="-6"/>
        </w:rPr>
        <w:t>等。</w:t>
      </w:r>
    </w:p>
    <w:p w14:paraId="5EBF4740">
      <w:pPr>
        <w:pStyle w:val="2"/>
        <w:spacing w:line="219" w:lineRule="auto"/>
        <w:ind w:left="28"/>
        <w:outlineLvl w:val="0"/>
      </w:pPr>
      <w:r>
        <w:rPr>
          <w:spacing w:val="-1"/>
        </w:rPr>
        <w:t>3、鼓励融入 OM 特色元素（可任选其一或多种组合</w:t>
      </w:r>
      <w:r>
        <w:rPr>
          <w:spacing w:val="-63"/>
        </w:rPr>
        <w:t>）：</w:t>
      </w:r>
    </w:p>
    <w:p w14:paraId="7173179A">
      <w:pPr>
        <w:spacing w:before="89" w:line="223" w:lineRule="auto"/>
        <w:ind w:left="18"/>
        <w:outlineLvl w:val="0"/>
        <w:rPr>
          <w:rFonts w:ascii="楷体" w:hAnsi="楷体" w:eastAsia="楷体" w:cs="楷体"/>
          <w:sz w:val="24"/>
          <w:szCs w:val="24"/>
        </w:rPr>
      </w:pPr>
      <w:r>
        <w:rPr>
          <w:rFonts w:ascii="楷体" w:hAnsi="楷体" w:eastAsia="楷体" w:cs="楷体"/>
          <w:spacing w:val="-2"/>
          <w:sz w:val="24"/>
          <w:szCs w:val="24"/>
        </w:rPr>
        <w:t>在作品外观粘贴 / 绘制</w:t>
      </w:r>
      <w:r>
        <w:rPr>
          <w:rFonts w:ascii="楷体" w:hAnsi="楷体" w:eastAsia="楷体" w:cs="楷体"/>
          <w:spacing w:val="-50"/>
          <w:sz w:val="24"/>
          <w:szCs w:val="24"/>
        </w:rPr>
        <w:t xml:space="preserve"> </w:t>
      </w:r>
      <w:r>
        <w:rPr>
          <w:rFonts w:ascii="楷体" w:hAnsi="楷体" w:eastAsia="楷体" w:cs="楷体"/>
          <w:spacing w:val="-2"/>
          <w:sz w:val="24"/>
          <w:szCs w:val="24"/>
        </w:rPr>
        <w:t>OM 官方</w:t>
      </w:r>
      <w:r>
        <w:rPr>
          <w:rFonts w:ascii="楷体" w:hAnsi="楷体" w:eastAsia="楷体" w:cs="楷体"/>
          <w:spacing w:val="11"/>
          <w:sz w:val="24"/>
          <w:szCs w:val="24"/>
        </w:rPr>
        <w:t xml:space="preserve"> </w:t>
      </w:r>
      <w:r>
        <w:rPr>
          <w:rFonts w:ascii="楷体" w:hAnsi="楷体" w:eastAsia="楷体" w:cs="楷体"/>
          <w:spacing w:val="-2"/>
          <w:sz w:val="24"/>
          <w:szCs w:val="24"/>
        </w:rPr>
        <w:t>Logo、OM</w:t>
      </w:r>
      <w:r>
        <w:rPr>
          <w:rFonts w:ascii="楷体" w:hAnsi="楷体" w:eastAsia="楷体" w:cs="楷体"/>
          <w:spacing w:val="39"/>
          <w:sz w:val="24"/>
          <w:szCs w:val="24"/>
        </w:rPr>
        <w:t xml:space="preserve"> </w:t>
      </w:r>
      <w:r>
        <w:rPr>
          <w:rFonts w:ascii="楷体" w:hAnsi="楷体" w:eastAsia="楷体" w:cs="楷体"/>
          <w:spacing w:val="-2"/>
          <w:sz w:val="24"/>
          <w:szCs w:val="24"/>
        </w:rPr>
        <w:t>图标、赛事主题图案</w:t>
      </w:r>
    </w:p>
    <w:p w14:paraId="4C9EA0F0">
      <w:pPr>
        <w:spacing w:before="85" w:line="220" w:lineRule="auto"/>
        <w:ind w:left="28"/>
        <w:outlineLvl w:val="0"/>
        <w:rPr>
          <w:rFonts w:ascii="楷体" w:hAnsi="楷体" w:eastAsia="楷体" w:cs="楷体"/>
          <w:sz w:val="24"/>
          <w:szCs w:val="24"/>
        </w:rPr>
      </w:pPr>
      <w:r>
        <w:rPr>
          <w:rFonts w:ascii="楷体" w:hAnsi="楷体" w:eastAsia="楷体" w:cs="楷体"/>
          <w:spacing w:val="-2"/>
          <w:sz w:val="24"/>
          <w:szCs w:val="24"/>
        </w:rPr>
        <w:t>结合</w:t>
      </w:r>
      <w:r>
        <w:rPr>
          <w:rFonts w:ascii="楷体" w:hAnsi="楷体" w:eastAsia="楷体" w:cs="楷体"/>
          <w:spacing w:val="-43"/>
          <w:sz w:val="24"/>
          <w:szCs w:val="24"/>
        </w:rPr>
        <w:t xml:space="preserve"> </w:t>
      </w:r>
      <w:r>
        <w:rPr>
          <w:rFonts w:ascii="楷体" w:hAnsi="楷体" w:eastAsia="楷体" w:cs="楷体"/>
          <w:spacing w:val="-2"/>
          <w:sz w:val="24"/>
          <w:szCs w:val="24"/>
        </w:rPr>
        <w:t>OM 吉祥物形象进行装饰设计</w:t>
      </w:r>
    </w:p>
    <w:p w14:paraId="0BF88836">
      <w:pPr>
        <w:spacing w:before="88" w:line="225" w:lineRule="auto"/>
        <w:ind w:left="17"/>
        <w:outlineLvl w:val="0"/>
        <w:rPr>
          <w:rFonts w:ascii="楷体" w:hAnsi="楷体" w:eastAsia="楷体" w:cs="楷体"/>
          <w:sz w:val="24"/>
          <w:szCs w:val="24"/>
        </w:rPr>
      </w:pPr>
      <w:r>
        <w:rPr>
          <w:rFonts w:ascii="楷体" w:hAnsi="楷体" w:eastAsia="楷体" w:cs="楷体"/>
          <w:spacing w:val="-1"/>
          <w:sz w:val="24"/>
          <w:szCs w:val="24"/>
        </w:rPr>
        <w:t>使用</w:t>
      </w:r>
      <w:r>
        <w:rPr>
          <w:rFonts w:ascii="楷体" w:hAnsi="楷体" w:eastAsia="楷体" w:cs="楷体"/>
          <w:spacing w:val="-52"/>
          <w:sz w:val="24"/>
          <w:szCs w:val="24"/>
        </w:rPr>
        <w:t xml:space="preserve"> </w:t>
      </w:r>
      <w:r>
        <w:rPr>
          <w:rFonts w:ascii="楷体" w:hAnsi="楷体" w:eastAsia="楷体" w:cs="楷体"/>
          <w:spacing w:val="-1"/>
          <w:sz w:val="24"/>
          <w:szCs w:val="24"/>
        </w:rPr>
        <w:t>OM 主题色做外观涂装</w:t>
      </w:r>
    </w:p>
    <w:p w14:paraId="25EA6056">
      <w:pPr>
        <w:spacing w:before="83" w:line="222" w:lineRule="auto"/>
        <w:ind w:left="18"/>
        <w:outlineLvl w:val="0"/>
        <w:rPr>
          <w:rFonts w:ascii="楷体" w:hAnsi="楷体" w:eastAsia="楷体" w:cs="楷体"/>
          <w:sz w:val="24"/>
          <w:szCs w:val="24"/>
        </w:rPr>
      </w:pPr>
      <w:r>
        <w:rPr>
          <w:rFonts w:ascii="楷体" w:hAnsi="楷体" w:eastAsia="楷体" w:cs="楷体"/>
          <w:spacing w:val="-1"/>
          <w:sz w:val="24"/>
          <w:szCs w:val="24"/>
        </w:rPr>
        <w:t>在结构、开关、铭牌等处巧妙融入</w:t>
      </w:r>
      <w:r>
        <w:rPr>
          <w:rFonts w:ascii="楷体" w:hAnsi="楷体" w:eastAsia="楷体" w:cs="楷体"/>
          <w:spacing w:val="-44"/>
          <w:sz w:val="24"/>
          <w:szCs w:val="24"/>
        </w:rPr>
        <w:t xml:space="preserve"> </w:t>
      </w:r>
      <w:r>
        <w:rPr>
          <w:rFonts w:ascii="楷体" w:hAnsi="楷体" w:eastAsia="楷体" w:cs="楷体"/>
          <w:spacing w:val="-1"/>
          <w:sz w:val="24"/>
          <w:szCs w:val="24"/>
        </w:rPr>
        <w:t>OM 字母造型</w:t>
      </w:r>
    </w:p>
    <w:p w14:paraId="70A0CBF3">
      <w:pPr>
        <w:spacing w:before="85" w:line="224" w:lineRule="auto"/>
        <w:ind w:left="35"/>
        <w:outlineLvl w:val="0"/>
        <w:rPr>
          <w:rFonts w:ascii="楷体" w:hAnsi="楷体" w:eastAsia="楷体" w:cs="楷体"/>
          <w:sz w:val="24"/>
          <w:szCs w:val="24"/>
        </w:rPr>
      </w:pPr>
      <w:r>
        <w:rPr>
          <w:rFonts w:ascii="楷体" w:hAnsi="楷体" w:eastAsia="楷体" w:cs="楷体"/>
          <w:spacing w:val="-1"/>
          <w:sz w:val="24"/>
          <w:szCs w:val="24"/>
        </w:rPr>
        <w:t>演讲道具、PPT 背景加入 OM 视觉</w:t>
      </w:r>
      <w:r>
        <w:rPr>
          <w:rFonts w:ascii="楷体" w:hAnsi="楷体" w:eastAsia="楷体" w:cs="楷体"/>
          <w:spacing w:val="-2"/>
          <w:sz w:val="24"/>
          <w:szCs w:val="24"/>
        </w:rPr>
        <w:t>元素</w:t>
      </w:r>
    </w:p>
    <w:p w14:paraId="4CA6A3F6">
      <w:pPr>
        <w:pStyle w:val="2"/>
        <w:spacing w:before="49" w:line="287" w:lineRule="auto"/>
        <w:ind w:left="24" w:right="80" w:hanging="7"/>
      </w:pPr>
      <w:r>
        <w:rPr>
          <w:rFonts w:ascii="Arial" w:hAnsi="Arial" w:eastAsia="Arial" w:cs="Arial"/>
          <w:spacing w:val="-3"/>
        </w:rPr>
        <w:t>4</w:t>
      </w:r>
      <w:r>
        <w:rPr>
          <w:spacing w:val="-3"/>
        </w:rPr>
        <w:t>、作品需配套</w:t>
      </w:r>
      <w:r>
        <w:rPr>
          <w:b/>
          <w:bCs/>
          <w:spacing w:val="-3"/>
        </w:rPr>
        <w:t>不超过</w:t>
      </w:r>
      <w:r>
        <w:rPr>
          <w:spacing w:val="-3"/>
        </w:rPr>
        <w:t xml:space="preserve"> </w:t>
      </w:r>
      <w:r>
        <w:rPr>
          <w:rFonts w:ascii="Calibri" w:hAnsi="Calibri" w:eastAsia="Calibri" w:cs="Calibri"/>
          <w:b/>
          <w:bCs/>
          <w:spacing w:val="-3"/>
        </w:rPr>
        <w:t xml:space="preserve">15×15  </w:t>
      </w:r>
      <w:r>
        <w:rPr>
          <w:b/>
          <w:bCs/>
          <w:spacing w:val="-3"/>
        </w:rPr>
        <w:t>厘米</w:t>
      </w:r>
      <w:r>
        <w:rPr>
          <w:spacing w:val="-3"/>
        </w:rPr>
        <w:t>的标牌，标牌内容：作品名称、学生姓名、所</w:t>
      </w:r>
      <w:r>
        <w:rPr>
          <w:spacing w:val="-1"/>
        </w:rPr>
        <w:t xml:space="preserve">属区 </w:t>
      </w:r>
      <w:r>
        <w:rPr>
          <w:rFonts w:ascii="Calibri" w:hAnsi="Calibri" w:eastAsia="Calibri" w:cs="Calibri"/>
          <w:spacing w:val="-1"/>
        </w:rPr>
        <w:t xml:space="preserve">/  </w:t>
      </w:r>
      <w:r>
        <w:rPr>
          <w:spacing w:val="-1"/>
        </w:rPr>
        <w:t xml:space="preserve">街道 </w:t>
      </w:r>
      <w:r>
        <w:rPr>
          <w:rFonts w:ascii="Calibri" w:hAnsi="Calibri" w:eastAsia="Calibri" w:cs="Calibri"/>
          <w:spacing w:val="-1"/>
        </w:rPr>
        <w:t>/</w:t>
      </w:r>
      <w:r>
        <w:rPr>
          <w:rFonts w:ascii="Calibri" w:hAnsi="Calibri" w:eastAsia="Calibri" w:cs="Calibri"/>
          <w:spacing w:val="13"/>
        </w:rPr>
        <w:t xml:space="preserve">  </w:t>
      </w:r>
      <w:r>
        <w:rPr>
          <w:spacing w:val="-1"/>
        </w:rPr>
        <w:t>学校、</w:t>
      </w:r>
      <w:r>
        <w:rPr>
          <w:rFonts w:ascii="Calibri" w:hAnsi="Calibri" w:eastAsia="Calibri" w:cs="Calibri"/>
          <w:spacing w:val="-1"/>
        </w:rPr>
        <w:t>100</w:t>
      </w:r>
      <w:r>
        <w:rPr>
          <w:rFonts w:ascii="Calibri" w:hAnsi="Calibri" w:eastAsia="Calibri" w:cs="Calibri"/>
          <w:spacing w:val="10"/>
        </w:rPr>
        <w:t xml:space="preserve">  </w:t>
      </w:r>
      <w:r>
        <w:rPr>
          <w:spacing w:val="-1"/>
        </w:rPr>
        <w:t>字左右作品简</w:t>
      </w:r>
      <w:r>
        <w:rPr>
          <w:spacing w:val="-2"/>
        </w:rPr>
        <w:t>介，</w:t>
      </w:r>
    </w:p>
    <w:p w14:paraId="725D49C6">
      <w:pPr>
        <w:pStyle w:val="2"/>
        <w:spacing w:before="37" w:line="219" w:lineRule="auto"/>
        <w:jc w:val="right"/>
        <w:outlineLvl w:val="0"/>
      </w:pPr>
      <w:r>
        <w:rPr>
          <w:spacing w:val="-7"/>
        </w:rPr>
        <w:t>5、亲子需对作品使用进行演示，并结合 PPT 说明设计思路、智能功能实现方式、</w:t>
      </w:r>
    </w:p>
    <w:p w14:paraId="1E426C33">
      <w:pPr>
        <w:pStyle w:val="2"/>
        <w:spacing w:before="90" w:line="219" w:lineRule="auto"/>
        <w:ind w:left="23"/>
      </w:pPr>
      <w:r>
        <w:rPr>
          <w:spacing w:val="-1"/>
        </w:rPr>
        <w:t>环保理念与 OM 元素创意。</w:t>
      </w:r>
    </w:p>
    <w:p w14:paraId="544177E7">
      <w:pPr>
        <w:spacing w:line="352" w:lineRule="auto"/>
        <w:rPr>
          <w:rFonts w:ascii="Arial"/>
          <w:sz w:val="21"/>
        </w:rPr>
      </w:pPr>
    </w:p>
    <w:p w14:paraId="4D412CF2">
      <w:pPr>
        <w:pStyle w:val="2"/>
        <w:spacing w:before="79" w:line="219" w:lineRule="auto"/>
        <w:ind w:left="23"/>
      </w:pPr>
      <w:r>
        <w:rPr>
          <w:b/>
          <w:bCs/>
          <w:spacing w:val="-5"/>
        </w:rPr>
        <w:t>三、比赛</w:t>
      </w:r>
    </w:p>
    <w:p w14:paraId="1BF212F2">
      <w:pPr>
        <w:pStyle w:val="2"/>
        <w:spacing w:before="58" w:line="219" w:lineRule="auto"/>
        <w:ind w:left="41"/>
        <w:outlineLvl w:val="0"/>
      </w:pPr>
      <w:r>
        <w:rPr>
          <w:spacing w:val="-1"/>
        </w:rPr>
        <w:t>1、比赛时由亲子共同对自己设计、制作的发明，进行</w:t>
      </w:r>
      <w:r>
        <w:rPr>
          <w:spacing w:val="-48"/>
        </w:rPr>
        <w:t xml:space="preserve"> </w:t>
      </w:r>
      <w:r>
        <w:rPr>
          <w:spacing w:val="-1"/>
        </w:rPr>
        <w:t>2 分</w:t>
      </w:r>
      <w:r>
        <w:rPr>
          <w:spacing w:val="-2"/>
        </w:rPr>
        <w:t>钟演示和演讲。</w:t>
      </w:r>
    </w:p>
    <w:p w14:paraId="708455F2">
      <w:pPr>
        <w:pStyle w:val="2"/>
        <w:spacing w:before="89" w:line="288" w:lineRule="auto"/>
        <w:ind w:left="50" w:right="18" w:hanging="24"/>
        <w:jc w:val="both"/>
        <w:outlineLvl w:val="0"/>
      </w:pPr>
      <w:r>
        <w:rPr>
          <w:spacing w:val="-5"/>
        </w:rPr>
        <w:t>2、演讲要包括对发明作品的演示、智能功能展示、生活中易得材料的使用说明，</w:t>
      </w:r>
      <w:r>
        <w:rPr>
          <w:spacing w:val="-4"/>
        </w:rPr>
        <w:t>以及 OM</w:t>
      </w:r>
      <w:r>
        <w:rPr>
          <w:spacing w:val="11"/>
        </w:rPr>
        <w:t xml:space="preserve"> </w:t>
      </w:r>
      <w:r>
        <w:rPr>
          <w:spacing w:val="-4"/>
        </w:rPr>
        <w:t>元素创意说明。</w:t>
      </w:r>
    </w:p>
    <w:p w14:paraId="7AB74095">
      <w:pPr>
        <w:pStyle w:val="2"/>
        <w:spacing w:line="288" w:lineRule="auto"/>
        <w:ind w:left="28" w:right="80"/>
        <w:outlineLvl w:val="0"/>
      </w:pPr>
      <w:r>
        <w:rPr>
          <w:spacing w:val="-3"/>
        </w:rPr>
        <w:t>3、可配合 PPT、短视频辅助说明（非必须</w:t>
      </w:r>
      <w:r>
        <w:rPr>
          <w:spacing w:val="-61"/>
        </w:rPr>
        <w:t>），</w:t>
      </w:r>
      <w:r>
        <w:rPr>
          <w:spacing w:val="-3"/>
        </w:rPr>
        <w:t>辅助展示创作过程、设计细节，增强讲解感染力。</w:t>
      </w:r>
    </w:p>
    <w:p w14:paraId="5059C70F">
      <w:pPr>
        <w:pStyle w:val="2"/>
        <w:spacing w:line="288" w:lineRule="auto"/>
        <w:ind w:left="25" w:right="80" w:hanging="3"/>
        <w:outlineLvl w:val="0"/>
      </w:pPr>
      <w:r>
        <w:rPr>
          <w:spacing w:val="-4"/>
        </w:rPr>
        <w:t>4、亲子可以事先制作好 PPT</w:t>
      </w:r>
      <w:r>
        <w:rPr>
          <w:spacing w:val="44"/>
        </w:rPr>
        <w:t xml:space="preserve"> </w:t>
      </w:r>
      <w:r>
        <w:rPr>
          <w:spacing w:val="-4"/>
        </w:rPr>
        <w:t>以增强演讲效果（学校有条件可提供电脑与投影设</w:t>
      </w:r>
      <w:r>
        <w:rPr>
          <w:spacing w:val="-7"/>
        </w:rPr>
        <w:t>备，建议学生自带笔记本电脑）。</w:t>
      </w:r>
    </w:p>
    <w:p w14:paraId="4B9B85D8">
      <w:pPr>
        <w:pStyle w:val="2"/>
        <w:spacing w:before="1" w:line="219" w:lineRule="auto"/>
        <w:jc w:val="both"/>
        <w:outlineLvl w:val="0"/>
      </w:pPr>
      <w:r>
        <w:rPr>
          <w:spacing w:val="-3"/>
        </w:rPr>
        <w:t>5、2 分钟时间到时有提示音，超时 10 秒以内不扣分，以后每</w:t>
      </w:r>
      <w:r>
        <w:rPr>
          <w:spacing w:val="35"/>
        </w:rPr>
        <w:t xml:space="preserve"> </w:t>
      </w:r>
      <w:r>
        <w:rPr>
          <w:spacing w:val="-3"/>
        </w:rPr>
        <w:t>10 秒扣</w:t>
      </w:r>
      <w:r>
        <w:rPr>
          <w:spacing w:val="14"/>
        </w:rPr>
        <w:t xml:space="preserve"> </w:t>
      </w:r>
      <w:r>
        <w:rPr>
          <w:spacing w:val="-3"/>
        </w:rPr>
        <w:t>5</w:t>
      </w:r>
      <w:r>
        <w:rPr>
          <w:spacing w:val="13"/>
        </w:rPr>
        <w:t xml:space="preserve"> </w:t>
      </w:r>
      <w:r>
        <w:rPr>
          <w:spacing w:val="-3"/>
        </w:rPr>
        <w:t>分。</w:t>
      </w:r>
    </w:p>
    <w:p w14:paraId="44F854BB">
      <w:pPr>
        <w:pStyle w:val="2"/>
        <w:spacing w:before="77" w:line="219" w:lineRule="auto"/>
        <w:outlineLvl w:val="0"/>
        <w:rPr>
          <w:spacing w:val="-2"/>
        </w:rPr>
      </w:pPr>
    </w:p>
    <w:p w14:paraId="177DBFBF">
      <w:pPr>
        <w:pStyle w:val="2"/>
        <w:spacing w:before="77" w:line="219" w:lineRule="auto"/>
        <w:outlineLvl w:val="0"/>
        <w:rPr>
          <w:spacing w:val="-2"/>
        </w:rPr>
      </w:pPr>
    </w:p>
    <w:p w14:paraId="5C88D229">
      <w:pPr>
        <w:pStyle w:val="2"/>
        <w:spacing w:before="77" w:line="219" w:lineRule="auto"/>
        <w:outlineLvl w:val="0"/>
        <w:rPr>
          <w:spacing w:val="-2"/>
        </w:rPr>
      </w:pPr>
    </w:p>
    <w:p w14:paraId="75B14ED4">
      <w:pPr>
        <w:pStyle w:val="2"/>
        <w:spacing w:before="77" w:line="219" w:lineRule="auto"/>
        <w:outlineLvl w:val="0"/>
        <w:rPr>
          <w:spacing w:val="-2"/>
        </w:rPr>
      </w:pPr>
    </w:p>
    <w:p w14:paraId="3DE27A36">
      <w:pPr>
        <w:kinsoku w:val="0"/>
        <w:autoSpaceDE w:val="0"/>
        <w:autoSpaceDN w:val="0"/>
        <w:adjustRightInd w:val="0"/>
        <w:snapToGrid w:val="0"/>
        <w:spacing w:before="58" w:line="220" w:lineRule="auto"/>
        <w:ind w:left="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8"/>
          <w:kern w:val="0"/>
          <w:sz w:val="24"/>
          <w:szCs w:val="24"/>
          <w:lang w:val="en-US" w:eastAsia="en-US" w:bidi="ar-SA"/>
        </w:rPr>
        <w:t>四、评分标准</w:t>
      </w:r>
    </w:p>
    <w:p w14:paraId="4263974D">
      <w:pPr>
        <w:pStyle w:val="2"/>
        <w:spacing w:before="77" w:line="219" w:lineRule="auto"/>
        <w:ind w:left="26"/>
        <w:outlineLvl w:val="0"/>
        <w:rPr>
          <w:spacing w:val="-2"/>
        </w:rPr>
      </w:pPr>
      <w:r>
        <w:rPr>
          <w:rFonts w:ascii="宋体" w:hAnsi="宋体" w:eastAsia="宋体" w:cs="宋体"/>
          <w:snapToGrid w:val="0"/>
          <w:color w:val="000000"/>
          <w:spacing w:val="-3"/>
          <w:kern w:val="0"/>
          <w:sz w:val="24"/>
          <w:szCs w:val="24"/>
          <w:lang w:val="en-US" w:eastAsia="en-US" w:bidi="ar-SA"/>
        </w:rPr>
        <w:t>1、发明装置的创意与智能性……………………………………………1</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snapToGrid w:val="0"/>
          <w:color w:val="000000"/>
          <w:spacing w:val="-3"/>
          <w:kern w:val="0"/>
          <w:sz w:val="24"/>
          <w:szCs w:val="24"/>
          <w:lang w:val="en-US" w:eastAsia="en-US" w:bidi="ar-SA"/>
        </w:rPr>
        <w:t>–30 分</w:t>
      </w:r>
    </w:p>
    <w:p w14:paraId="68117AF0">
      <w:pPr>
        <w:pStyle w:val="2"/>
        <w:spacing w:before="77" w:line="219" w:lineRule="auto"/>
        <w:ind w:left="26"/>
        <w:outlineLvl w:val="0"/>
      </w:pPr>
      <w:r>
        <w:rPr>
          <w:spacing w:val="-2"/>
        </w:rPr>
        <w:t>2、发明装置的实用性……………………………………………………1</w:t>
      </w:r>
      <w:r>
        <w:rPr>
          <w:spacing w:val="-45"/>
        </w:rPr>
        <w:t xml:space="preserve"> </w:t>
      </w:r>
      <w:r>
        <w:rPr>
          <w:spacing w:val="-3"/>
        </w:rPr>
        <w:t>–20 分</w:t>
      </w:r>
    </w:p>
    <w:p w14:paraId="4EE2E60A">
      <w:pPr>
        <w:pStyle w:val="2"/>
        <w:spacing w:before="88" w:line="219" w:lineRule="auto"/>
        <w:ind w:left="28"/>
        <w:outlineLvl w:val="0"/>
      </w:pPr>
      <w:r>
        <w:rPr>
          <w:spacing w:val="-2"/>
        </w:rPr>
        <w:t>3、发明装置所用材料的环保性………………………………………</w:t>
      </w:r>
      <w:r>
        <w:rPr>
          <w:spacing w:val="-3"/>
        </w:rPr>
        <w:t>…1</w:t>
      </w:r>
      <w:r>
        <w:rPr>
          <w:spacing w:val="-44"/>
        </w:rPr>
        <w:t xml:space="preserve"> </w:t>
      </w:r>
      <w:r>
        <w:rPr>
          <w:spacing w:val="-3"/>
        </w:rPr>
        <w:t>–20 分</w:t>
      </w:r>
    </w:p>
    <w:p w14:paraId="3A7B7A2C">
      <w:pPr>
        <w:pStyle w:val="2"/>
        <w:spacing w:before="88" w:line="219" w:lineRule="auto"/>
        <w:ind w:left="22"/>
        <w:outlineLvl w:val="0"/>
      </w:pPr>
      <w:r>
        <w:rPr>
          <w:spacing w:val="-3"/>
        </w:rPr>
        <w:t>4、亲子演讲中的流畅清晰程度…………………………………………1</w:t>
      </w:r>
      <w:r>
        <w:rPr>
          <w:spacing w:val="-37"/>
        </w:rPr>
        <w:t xml:space="preserve"> </w:t>
      </w:r>
      <w:r>
        <w:rPr>
          <w:spacing w:val="-3"/>
        </w:rPr>
        <w:t>–</w:t>
      </w:r>
      <w:r>
        <w:rPr>
          <w:spacing w:val="-93"/>
        </w:rPr>
        <w:t xml:space="preserve"> </w:t>
      </w:r>
      <w:r>
        <w:rPr>
          <w:spacing w:val="-3"/>
        </w:rPr>
        <w:t>10 分</w:t>
      </w:r>
    </w:p>
    <w:p w14:paraId="0B010E86">
      <w:pPr>
        <w:pStyle w:val="2"/>
        <w:spacing w:before="91" w:line="219" w:lineRule="auto"/>
        <w:ind w:left="28"/>
        <w:outlineLvl w:val="0"/>
      </w:pPr>
      <w:r>
        <w:rPr>
          <w:spacing w:val="-3"/>
        </w:rPr>
        <w:t>5、家庭成员演示的质量与配合默契度…………………………………1</w:t>
      </w:r>
      <w:r>
        <w:rPr>
          <w:spacing w:val="-43"/>
        </w:rPr>
        <w:t xml:space="preserve"> </w:t>
      </w:r>
      <w:r>
        <w:rPr>
          <w:spacing w:val="-3"/>
        </w:rPr>
        <w:t>–</w:t>
      </w:r>
      <w:r>
        <w:rPr>
          <w:spacing w:val="-92"/>
        </w:rPr>
        <w:t xml:space="preserve"> </w:t>
      </w:r>
      <w:r>
        <w:rPr>
          <w:spacing w:val="-3"/>
        </w:rPr>
        <w:t>10 分</w:t>
      </w:r>
    </w:p>
    <w:p w14:paraId="5EADB703">
      <w:pPr>
        <w:pStyle w:val="2"/>
        <w:spacing w:before="88" w:line="219" w:lineRule="auto"/>
        <w:ind w:left="25"/>
        <w:outlineLvl w:val="0"/>
        <w:sectPr>
          <w:pgSz w:w="11906" w:h="16838"/>
          <w:pgMar w:top="1431" w:right="1785" w:bottom="0" w:left="1785" w:header="0" w:footer="0" w:gutter="0"/>
          <w:cols w:space="720" w:num="1"/>
        </w:sectPr>
      </w:pPr>
      <w:r>
        <w:rPr>
          <w:spacing w:val="-3"/>
        </w:rPr>
        <w:t>6、OM 元素融入创意与艺术性……………………………………………1</w:t>
      </w:r>
      <w:r>
        <w:rPr>
          <w:spacing w:val="-34"/>
        </w:rPr>
        <w:t xml:space="preserve"> </w:t>
      </w:r>
      <w:r>
        <w:rPr>
          <w:spacing w:val="-3"/>
        </w:rPr>
        <w:t>–</w:t>
      </w:r>
      <w:r>
        <w:rPr>
          <w:spacing w:val="-93"/>
        </w:rPr>
        <w:t xml:space="preserve"> </w:t>
      </w:r>
      <w:r>
        <w:rPr>
          <w:spacing w:val="-3"/>
        </w:rPr>
        <w:t>10 分</w:t>
      </w:r>
    </w:p>
    <w:p w14:paraId="2DA62568">
      <w:pPr>
        <w:pStyle w:val="2"/>
        <w:spacing w:before="100" w:line="224" w:lineRule="auto"/>
        <w:jc w:val="center"/>
        <w:rPr>
          <w:sz w:val="31"/>
          <w:szCs w:val="31"/>
        </w:rPr>
      </w:pPr>
      <w:r>
        <w:rPr>
          <w:b/>
          <w:bCs/>
          <w:spacing w:val="-5"/>
          <w:sz w:val="31"/>
          <w:szCs w:val="31"/>
        </w:rPr>
        <w:t>七、</w:t>
      </w:r>
      <w:r>
        <w:rPr>
          <w:spacing w:val="-5"/>
          <w:sz w:val="31"/>
          <w:szCs w:val="31"/>
        </w:rPr>
        <w:t xml:space="preserve"> </w:t>
      </w:r>
      <w:r>
        <w:rPr>
          <w:b/>
          <w:bCs/>
          <w:spacing w:val="-5"/>
          <w:sz w:val="31"/>
          <w:szCs w:val="31"/>
        </w:rPr>
        <w:t>汇智数科</w:t>
      </w:r>
      <w:r>
        <w:rPr>
          <w:spacing w:val="-27"/>
          <w:sz w:val="31"/>
          <w:szCs w:val="31"/>
        </w:rPr>
        <w:t xml:space="preserve"> </w:t>
      </w:r>
      <w:r>
        <w:rPr>
          <w:b/>
          <w:bCs/>
          <w:spacing w:val="-5"/>
          <w:sz w:val="31"/>
          <w:szCs w:val="31"/>
        </w:rPr>
        <w:t>·社区</w:t>
      </w:r>
      <w:r>
        <w:rPr>
          <w:spacing w:val="-67"/>
          <w:sz w:val="31"/>
          <w:szCs w:val="31"/>
        </w:rPr>
        <w:t xml:space="preserve"> </w:t>
      </w:r>
      <w:r>
        <w:rPr>
          <w:rFonts w:ascii="Calibri" w:hAnsi="Calibri" w:eastAsia="Calibri" w:cs="Calibri"/>
          <w:b/>
          <w:bCs/>
          <w:spacing w:val="-5"/>
          <w:sz w:val="31"/>
          <w:szCs w:val="31"/>
        </w:rPr>
        <w:t>AI</w:t>
      </w:r>
      <w:r>
        <w:rPr>
          <w:rFonts w:ascii="Calibri" w:hAnsi="Calibri" w:eastAsia="Calibri" w:cs="Calibri"/>
          <w:b/>
          <w:bCs/>
          <w:spacing w:val="30"/>
          <w:sz w:val="31"/>
          <w:szCs w:val="31"/>
        </w:rPr>
        <w:t xml:space="preserve"> </w:t>
      </w:r>
      <w:r>
        <w:rPr>
          <w:b/>
          <w:bCs/>
          <w:spacing w:val="-5"/>
          <w:sz w:val="31"/>
          <w:szCs w:val="31"/>
        </w:rPr>
        <w:t>乐园</w:t>
      </w:r>
    </w:p>
    <w:p w14:paraId="4BF7A9F0">
      <w:pPr>
        <w:pStyle w:val="2"/>
        <w:spacing w:before="263" w:line="220" w:lineRule="auto"/>
        <w:ind w:left="2085"/>
        <w:rPr>
          <w:sz w:val="28"/>
          <w:szCs w:val="28"/>
        </w:rPr>
      </w:pPr>
      <w:r>
        <w:rPr>
          <w:spacing w:val="-2"/>
          <w:sz w:val="28"/>
          <w:szCs w:val="28"/>
        </w:rPr>
        <w:t>（参赛组别限：小学组和中学组）</w:t>
      </w:r>
    </w:p>
    <w:p w14:paraId="1426FFA7">
      <w:pPr>
        <w:pStyle w:val="2"/>
        <w:spacing w:before="157" w:line="219" w:lineRule="auto"/>
        <w:ind w:left="27"/>
      </w:pPr>
      <w:r>
        <w:rPr>
          <w:spacing w:val="-4"/>
        </w:rPr>
        <w:t>一、任务</w:t>
      </w:r>
    </w:p>
    <w:p w14:paraId="43FA6957">
      <w:pPr>
        <w:pStyle w:val="2"/>
        <w:spacing w:before="27"/>
        <w:ind w:left="41" w:right="63" w:hanging="12"/>
      </w:pPr>
      <w:r>
        <w:rPr>
          <w:spacing w:val="-3"/>
        </w:rPr>
        <w:t>厚植数字素养与社会担当，用科技赋能邻里、服务大众，培养</w:t>
      </w:r>
      <w:r>
        <w:rPr>
          <w:spacing w:val="-4"/>
        </w:rPr>
        <w:t>共建共治共享的社</w:t>
      </w:r>
      <w:r>
        <w:rPr>
          <w:spacing w:val="-7"/>
        </w:rPr>
        <w:t>区意识。</w:t>
      </w:r>
    </w:p>
    <w:p w14:paraId="1905FD70">
      <w:pPr>
        <w:pStyle w:val="2"/>
        <w:spacing w:before="3"/>
        <w:ind w:left="24"/>
      </w:pPr>
      <w:r>
        <w:t>本次编程赛题以“社区</w:t>
      </w:r>
      <w:r>
        <w:rPr>
          <w:spacing w:val="-56"/>
        </w:rPr>
        <w:t xml:space="preserve"> </w:t>
      </w:r>
      <w:r>
        <w:rPr>
          <w:rFonts w:ascii="Calibri" w:hAnsi="Calibri" w:eastAsia="Calibri" w:cs="Calibri"/>
        </w:rPr>
        <w:t>AI</w:t>
      </w:r>
      <w:r>
        <w:rPr>
          <w:rFonts w:ascii="Calibri" w:hAnsi="Calibri" w:eastAsia="Calibri" w:cs="Calibri"/>
          <w:spacing w:val="25"/>
        </w:rPr>
        <w:t xml:space="preserve"> </w:t>
      </w:r>
      <w:r>
        <w:t>乐园——家门口的科技馆</w:t>
      </w:r>
      <w:r>
        <w:rPr>
          <w:spacing w:val="-83"/>
        </w:rPr>
        <w:t xml:space="preserve"> </w:t>
      </w:r>
      <w:r>
        <w:t>”为主题，</w:t>
      </w:r>
      <w:r>
        <w:rPr>
          <w:spacing w:val="-1"/>
        </w:rPr>
        <w:t>邀请小学组和中</w:t>
      </w:r>
      <w:r>
        <w:rPr>
          <w:spacing w:val="1"/>
        </w:rPr>
        <w:t>学组的参赛家庭通过编程的方式完成一件面向社区公众的</w:t>
      </w:r>
      <w:r>
        <w:rPr>
          <w:spacing w:val="-49"/>
        </w:rPr>
        <w:t xml:space="preserve"> </w:t>
      </w:r>
      <w:r>
        <w:rPr>
          <w:rFonts w:ascii="Calibri" w:hAnsi="Calibri" w:eastAsia="Calibri" w:cs="Calibri"/>
        </w:rPr>
        <w:t>AI</w:t>
      </w:r>
      <w:r>
        <w:rPr>
          <w:rFonts w:ascii="Calibri" w:hAnsi="Calibri" w:eastAsia="Calibri" w:cs="Calibri"/>
          <w:spacing w:val="17"/>
        </w:rPr>
        <w:t xml:space="preserve"> </w:t>
      </w:r>
      <w:r>
        <w:rPr>
          <w:spacing w:val="1"/>
        </w:rPr>
        <w:t>科普互动作品（如</w:t>
      </w:r>
      <w:r>
        <w:rPr>
          <w:spacing w:val="-7"/>
        </w:rPr>
        <w:t>动画、游戏、</w:t>
      </w:r>
      <w:r>
        <w:rPr>
          <w:rFonts w:ascii="Calibri" w:hAnsi="Calibri" w:eastAsia="Calibri" w:cs="Calibri"/>
          <w:spacing w:val="-7"/>
        </w:rPr>
        <w:t>app</w:t>
      </w:r>
      <w:r>
        <w:rPr>
          <w:spacing w:val="-7"/>
        </w:rPr>
        <w:t>、网页或软硬件结合的智能装置等</w:t>
      </w:r>
      <w:r>
        <w:rPr>
          <w:spacing w:val="-57"/>
          <w:w w:val="90"/>
        </w:rPr>
        <w:t>），</w:t>
      </w:r>
      <w:r>
        <w:rPr>
          <w:spacing w:val="-7"/>
        </w:rPr>
        <w:t>作品应聚焦社区真实场景，</w:t>
      </w:r>
      <w:r>
        <w:rPr>
          <w:spacing w:val="1"/>
        </w:rPr>
        <w:t>让不同年龄的居民都能轻松参与、有所收获——可以是教老人识别</w:t>
      </w:r>
      <w:r>
        <w:rPr>
          <w:spacing w:val="-52"/>
        </w:rPr>
        <w:t xml:space="preserve"> </w:t>
      </w:r>
      <w:r>
        <w:rPr>
          <w:rFonts w:ascii="Calibri" w:hAnsi="Calibri" w:eastAsia="Calibri" w:cs="Calibri"/>
        </w:rPr>
        <w:t>AI</w:t>
      </w:r>
      <w:r>
        <w:rPr>
          <w:rFonts w:ascii="Calibri" w:hAnsi="Calibri" w:eastAsia="Calibri" w:cs="Calibri"/>
          <w:spacing w:val="20"/>
        </w:rPr>
        <w:t xml:space="preserve"> </w:t>
      </w:r>
      <w:r>
        <w:rPr>
          <w:spacing w:val="1"/>
        </w:rPr>
        <w:t>诈骗的互</w:t>
      </w:r>
      <w:r>
        <w:rPr>
          <w:spacing w:val="-3"/>
        </w:rPr>
        <w:t>动网页，可以是带孩子探索声光电的科普游戏，也可以是摆在社区书架上、扫码</w:t>
      </w:r>
      <w:r>
        <w:rPr>
          <w:spacing w:val="-2"/>
        </w:rPr>
        <w:t>即玩的智能装置等。</w:t>
      </w:r>
    </w:p>
    <w:p w14:paraId="6860C431">
      <w:pPr>
        <w:pStyle w:val="2"/>
        <w:spacing w:before="309" w:line="219" w:lineRule="auto"/>
        <w:ind w:left="27"/>
      </w:pPr>
      <w:r>
        <w:rPr>
          <w:spacing w:val="-4"/>
        </w:rPr>
        <w:t>二、编程</w:t>
      </w:r>
    </w:p>
    <w:p w14:paraId="42638B16">
      <w:pPr>
        <w:pStyle w:val="2"/>
        <w:spacing w:before="27" w:line="238" w:lineRule="auto"/>
        <w:ind w:left="25" w:right="61" w:firstLine="9"/>
      </w:pPr>
      <w:r>
        <w:rPr>
          <w:rFonts w:ascii="Calibri" w:hAnsi="Calibri" w:eastAsia="Calibri" w:cs="Calibri"/>
          <w:spacing w:val="2"/>
        </w:rPr>
        <w:t xml:space="preserve">1.  </w:t>
      </w:r>
      <w:r>
        <w:rPr>
          <w:spacing w:val="2"/>
        </w:rPr>
        <w:t>必须由学生和家长用任意编程语言、软件、开发工具或硬件平台，开发一个</w:t>
      </w:r>
      <w:r>
        <w:rPr>
          <w:spacing w:val="-4"/>
        </w:rPr>
        <w:t>可见的作品（如原创的动画、游戏、</w:t>
      </w:r>
      <w:r>
        <w:rPr>
          <w:rFonts w:ascii="Calibri" w:hAnsi="Calibri" w:eastAsia="Calibri" w:cs="Calibri"/>
          <w:spacing w:val="-4"/>
        </w:rPr>
        <w:t>app</w:t>
      </w:r>
      <w:r>
        <w:rPr>
          <w:rFonts w:ascii="Calibri" w:hAnsi="Calibri" w:eastAsia="Calibri" w:cs="Calibri"/>
          <w:spacing w:val="-26"/>
        </w:rPr>
        <w:t xml:space="preserve"> </w:t>
      </w:r>
      <w:r>
        <w:rPr>
          <w:spacing w:val="-4"/>
        </w:rPr>
        <w:t>、网页或软硬件结合场景）。</w:t>
      </w:r>
    </w:p>
    <w:p w14:paraId="03059AE8">
      <w:pPr>
        <w:pStyle w:val="2"/>
        <w:spacing w:before="6"/>
        <w:ind w:left="25" w:right="61" w:firstLine="2"/>
      </w:pPr>
      <w:r>
        <w:rPr>
          <w:rFonts w:ascii="Calibri" w:hAnsi="Calibri" w:eastAsia="Calibri" w:cs="Calibri"/>
          <w:spacing w:val="-1"/>
        </w:rPr>
        <w:t xml:space="preserve">2.  </w:t>
      </w:r>
      <w:r>
        <w:rPr>
          <w:spacing w:val="-1"/>
        </w:rPr>
        <w:t>作品需结合“社区</w:t>
      </w:r>
      <w:r>
        <w:rPr>
          <w:spacing w:val="-56"/>
        </w:rPr>
        <w:t xml:space="preserve"> </w:t>
      </w:r>
      <w:r>
        <w:rPr>
          <w:rFonts w:ascii="Calibri" w:hAnsi="Calibri" w:eastAsia="Calibri" w:cs="Calibri"/>
          <w:spacing w:val="-1"/>
        </w:rPr>
        <w:t>AI</w:t>
      </w:r>
      <w:r>
        <w:rPr>
          <w:rFonts w:ascii="Calibri" w:hAnsi="Calibri" w:eastAsia="Calibri" w:cs="Calibri"/>
          <w:spacing w:val="22"/>
          <w:w w:val="101"/>
        </w:rPr>
        <w:t xml:space="preserve"> </w:t>
      </w:r>
      <w:r>
        <w:rPr>
          <w:spacing w:val="-1"/>
        </w:rPr>
        <w:t>乐园——家门口的科技馆</w:t>
      </w:r>
      <w:r>
        <w:rPr>
          <w:spacing w:val="-88"/>
        </w:rPr>
        <w:t xml:space="preserve"> </w:t>
      </w:r>
      <w:r>
        <w:rPr>
          <w:spacing w:val="-2"/>
        </w:rPr>
        <w:t>”主题，以任意方式体现，要</w:t>
      </w:r>
      <w:r>
        <w:rPr>
          <w:spacing w:val="-1"/>
        </w:rPr>
        <w:t>求作品原创、健康、积极向上，具有较为明确的设计思想。</w:t>
      </w:r>
    </w:p>
    <w:p w14:paraId="013427D9">
      <w:pPr>
        <w:pStyle w:val="2"/>
        <w:spacing w:line="242" w:lineRule="auto"/>
        <w:ind w:left="45" w:right="61" w:hanging="22"/>
      </w:pPr>
      <w:r>
        <w:rPr>
          <w:spacing w:val="1"/>
        </w:rPr>
        <w:t>特别说明：参赛家庭可使用</w:t>
      </w:r>
      <w:r>
        <w:rPr>
          <w:spacing w:val="-51"/>
        </w:rPr>
        <w:t xml:space="preserve"> </w:t>
      </w:r>
      <w:r>
        <w:rPr>
          <w:rFonts w:ascii="Calibri" w:hAnsi="Calibri" w:eastAsia="Calibri" w:cs="Calibri"/>
        </w:rPr>
        <w:t>AI</w:t>
      </w:r>
      <w:r>
        <w:rPr>
          <w:rFonts w:ascii="Calibri" w:hAnsi="Calibri" w:eastAsia="Calibri" w:cs="Calibri"/>
          <w:spacing w:val="20"/>
        </w:rPr>
        <w:t xml:space="preserve"> </w:t>
      </w:r>
      <w:r>
        <w:rPr>
          <w:spacing w:val="1"/>
        </w:rPr>
        <w:t>工具辅助方案设计与代码实现，但须在提交材料</w:t>
      </w:r>
      <w:r>
        <w:rPr>
          <w:spacing w:val="-2"/>
        </w:rPr>
        <w:t>中明确标注</w:t>
      </w:r>
      <w:r>
        <w:rPr>
          <w:spacing w:val="-43"/>
        </w:rPr>
        <w:t xml:space="preserve"> </w:t>
      </w:r>
      <w:r>
        <w:rPr>
          <w:rFonts w:ascii="Calibri" w:hAnsi="Calibri" w:eastAsia="Calibri" w:cs="Calibri"/>
          <w:spacing w:val="-2"/>
        </w:rPr>
        <w:t>AI</w:t>
      </w:r>
      <w:r>
        <w:rPr>
          <w:rFonts w:ascii="Calibri" w:hAnsi="Calibri" w:eastAsia="Calibri" w:cs="Calibri"/>
          <w:spacing w:val="17"/>
          <w:w w:val="101"/>
        </w:rPr>
        <w:t xml:space="preserve"> </w:t>
      </w:r>
      <w:r>
        <w:rPr>
          <w:spacing w:val="-2"/>
        </w:rPr>
        <w:t>参与环节及具体贡献，确保原创核心逻辑与创意表达。</w:t>
      </w:r>
    </w:p>
    <w:p w14:paraId="034F001E">
      <w:pPr>
        <w:pStyle w:val="2"/>
        <w:spacing w:before="307" w:line="219" w:lineRule="auto"/>
        <w:ind w:left="23"/>
      </w:pPr>
      <w:r>
        <w:rPr>
          <w:spacing w:val="-3"/>
        </w:rPr>
        <w:t>三、比赛</w:t>
      </w:r>
    </w:p>
    <w:p w14:paraId="7022476E">
      <w:pPr>
        <w:pStyle w:val="2"/>
        <w:spacing w:before="27"/>
        <w:ind w:left="23" w:right="61" w:firstLine="11"/>
      </w:pPr>
      <w:r>
        <w:rPr>
          <w:rFonts w:ascii="Calibri" w:hAnsi="Calibri" w:eastAsia="Calibri" w:cs="Calibri"/>
          <w:spacing w:val="-3"/>
        </w:rPr>
        <w:t>1.</w:t>
      </w:r>
      <w:r>
        <w:rPr>
          <w:rFonts w:ascii="Calibri" w:hAnsi="Calibri" w:eastAsia="Calibri" w:cs="Calibri"/>
          <w:spacing w:val="23"/>
          <w:w w:val="101"/>
        </w:rPr>
        <w:t xml:space="preserve">  </w:t>
      </w:r>
      <w:r>
        <w:rPr>
          <w:spacing w:val="-3"/>
        </w:rPr>
        <w:t>比赛时，由学生对自己设计、编写的原创动画、</w:t>
      </w:r>
      <w:r>
        <w:rPr>
          <w:spacing w:val="-4"/>
        </w:rPr>
        <w:t>游戏、</w:t>
      </w:r>
      <w:r>
        <w:rPr>
          <w:rFonts w:ascii="Calibri" w:hAnsi="Calibri" w:eastAsia="Calibri" w:cs="Calibri"/>
          <w:spacing w:val="-4"/>
        </w:rPr>
        <w:t>app</w:t>
      </w:r>
      <w:r>
        <w:rPr>
          <w:rFonts w:ascii="Calibri" w:hAnsi="Calibri" w:eastAsia="Calibri" w:cs="Calibri"/>
          <w:spacing w:val="-30"/>
        </w:rPr>
        <w:t xml:space="preserve"> </w:t>
      </w:r>
      <w:r>
        <w:rPr>
          <w:spacing w:val="-4"/>
        </w:rPr>
        <w:t>、网页或软硬件结</w:t>
      </w:r>
      <w:r>
        <w:rPr>
          <w:spacing w:val="-1"/>
        </w:rPr>
        <w:t xml:space="preserve">合的智能装置，进行 </w:t>
      </w:r>
      <w:r>
        <w:rPr>
          <w:rFonts w:ascii="Calibri" w:hAnsi="Calibri" w:eastAsia="Calibri" w:cs="Calibri"/>
          <w:spacing w:val="-1"/>
        </w:rPr>
        <w:t>2</w:t>
      </w:r>
      <w:r>
        <w:rPr>
          <w:rFonts w:ascii="Calibri" w:hAnsi="Calibri" w:eastAsia="Calibri" w:cs="Calibri"/>
          <w:spacing w:val="13"/>
          <w:w w:val="101"/>
        </w:rPr>
        <w:t xml:space="preserve">  </w:t>
      </w:r>
      <w:r>
        <w:rPr>
          <w:spacing w:val="-1"/>
        </w:rPr>
        <w:t>分钟内的运行演示和介绍。随后进行</w:t>
      </w:r>
      <w:r>
        <w:rPr>
          <w:spacing w:val="-40"/>
        </w:rPr>
        <w:t xml:space="preserve"> </w:t>
      </w:r>
      <w:r>
        <w:rPr>
          <w:rFonts w:ascii="Calibri" w:hAnsi="Calibri" w:eastAsia="Calibri" w:cs="Calibri"/>
          <w:spacing w:val="-1"/>
        </w:rPr>
        <w:t>1</w:t>
      </w:r>
      <w:r>
        <w:rPr>
          <w:rFonts w:ascii="Calibri" w:hAnsi="Calibri" w:eastAsia="Calibri" w:cs="Calibri"/>
          <w:spacing w:val="19"/>
          <w:w w:val="101"/>
        </w:rPr>
        <w:t xml:space="preserve"> </w:t>
      </w:r>
      <w:r>
        <w:rPr>
          <w:spacing w:val="-1"/>
        </w:rPr>
        <w:t>分钟的裁判</w:t>
      </w:r>
      <w:r>
        <w:rPr>
          <w:spacing w:val="-2"/>
        </w:rPr>
        <w:t>提问</w:t>
      </w:r>
      <w:r>
        <w:rPr>
          <w:spacing w:val="-4"/>
        </w:rPr>
        <w:t>环节。</w:t>
      </w:r>
    </w:p>
    <w:p w14:paraId="152D1B14">
      <w:pPr>
        <w:pStyle w:val="2"/>
        <w:spacing w:before="2" w:line="239" w:lineRule="auto"/>
        <w:ind w:left="23" w:right="63" w:firstLine="4"/>
      </w:pPr>
      <w:r>
        <w:rPr>
          <w:rFonts w:ascii="Calibri" w:hAnsi="Calibri" w:eastAsia="Calibri" w:cs="Calibri"/>
          <w:spacing w:val="1"/>
        </w:rPr>
        <w:t xml:space="preserve">2.  </w:t>
      </w:r>
      <w:r>
        <w:rPr>
          <w:spacing w:val="1"/>
        </w:rPr>
        <w:t>现场介绍包括：作品说明、项目设计思路、</w:t>
      </w:r>
      <w:r>
        <w:rPr>
          <w:rFonts w:ascii="Calibri" w:hAnsi="Calibri" w:eastAsia="Calibri" w:cs="Calibri"/>
        </w:rPr>
        <w:t>AI</w:t>
      </w:r>
      <w:r>
        <w:rPr>
          <w:rFonts w:ascii="Calibri" w:hAnsi="Calibri" w:eastAsia="Calibri" w:cs="Calibri"/>
          <w:spacing w:val="29"/>
        </w:rPr>
        <w:t xml:space="preserve"> </w:t>
      </w:r>
      <w:r>
        <w:rPr>
          <w:spacing w:val="1"/>
        </w:rPr>
        <w:t>工具的使用、运行环境、功能</w:t>
      </w:r>
      <w:r>
        <w:rPr>
          <w:spacing w:val="-1"/>
        </w:rPr>
        <w:t>特点和创新之处。若作品中使用了他人素材，需明确指出来源。</w:t>
      </w:r>
    </w:p>
    <w:p w14:paraId="34DD5AA5">
      <w:pPr>
        <w:pStyle w:val="2"/>
        <w:spacing w:before="1" w:line="218" w:lineRule="auto"/>
        <w:ind w:left="26"/>
      </w:pPr>
      <w:r>
        <w:rPr>
          <w:rFonts w:ascii="Calibri" w:hAnsi="Calibri" w:eastAsia="Calibri" w:cs="Calibri"/>
          <w:spacing w:val="-1"/>
        </w:rPr>
        <w:t xml:space="preserve">3.  </w:t>
      </w:r>
      <w:r>
        <w:rPr>
          <w:spacing w:val="-1"/>
        </w:rPr>
        <w:t>参赛家庭需自备计算机或其他硬件设备进行演示，可制作</w:t>
      </w:r>
      <w:r>
        <w:rPr>
          <w:spacing w:val="-37"/>
        </w:rPr>
        <w:t xml:space="preserve"> </w:t>
      </w:r>
      <w:r>
        <w:rPr>
          <w:rFonts w:ascii="Calibri" w:hAnsi="Calibri" w:eastAsia="Calibri" w:cs="Calibri"/>
          <w:spacing w:val="-1"/>
        </w:rPr>
        <w:t>PPT</w:t>
      </w:r>
      <w:r>
        <w:rPr>
          <w:rFonts w:ascii="Calibri" w:hAnsi="Calibri" w:eastAsia="Calibri" w:cs="Calibri"/>
          <w:spacing w:val="15"/>
          <w:w w:val="101"/>
        </w:rPr>
        <w:t xml:space="preserve"> </w:t>
      </w:r>
      <w:r>
        <w:rPr>
          <w:spacing w:val="-1"/>
        </w:rPr>
        <w:t>辅助演示。</w:t>
      </w:r>
    </w:p>
    <w:p w14:paraId="7250E744">
      <w:pPr>
        <w:pStyle w:val="2"/>
        <w:spacing w:before="29" w:line="242" w:lineRule="auto"/>
        <w:ind w:left="25" w:right="62" w:hanging="6"/>
      </w:pPr>
      <w:r>
        <w:rPr>
          <w:rFonts w:ascii="Calibri" w:hAnsi="Calibri" w:eastAsia="Calibri" w:cs="Calibri"/>
        </w:rPr>
        <w:t xml:space="preserve">4.  </w:t>
      </w:r>
      <w:r>
        <w:t>演示时间严格控制在</w:t>
      </w:r>
      <w:r>
        <w:rPr>
          <w:spacing w:val="-28"/>
        </w:rPr>
        <w:t xml:space="preserve"> </w:t>
      </w:r>
      <w:r>
        <w:rPr>
          <w:rFonts w:ascii="Calibri" w:hAnsi="Calibri" w:eastAsia="Calibri" w:cs="Calibri"/>
        </w:rPr>
        <w:t>2</w:t>
      </w:r>
      <w:r>
        <w:rPr>
          <w:rFonts w:ascii="Calibri" w:hAnsi="Calibri" w:eastAsia="Calibri" w:cs="Calibri"/>
          <w:spacing w:val="21"/>
        </w:rPr>
        <w:t xml:space="preserve"> </w:t>
      </w:r>
      <w:r>
        <w:t>分钟内，超时</w:t>
      </w:r>
      <w:r>
        <w:rPr>
          <w:spacing w:val="-35"/>
        </w:rPr>
        <w:t xml:space="preserve"> </w:t>
      </w:r>
      <w:r>
        <w:rPr>
          <w:rFonts w:ascii="Calibri" w:hAnsi="Calibri" w:eastAsia="Calibri" w:cs="Calibri"/>
        </w:rPr>
        <w:t>10</w:t>
      </w:r>
      <w:r>
        <w:rPr>
          <w:rFonts w:ascii="Calibri" w:hAnsi="Calibri" w:eastAsia="Calibri" w:cs="Calibri"/>
          <w:spacing w:val="18"/>
        </w:rPr>
        <w:t xml:space="preserve"> </w:t>
      </w:r>
      <w:r>
        <w:t>秒内不扣分，之后每超时</w:t>
      </w:r>
      <w:r>
        <w:rPr>
          <w:spacing w:val="-35"/>
        </w:rPr>
        <w:t xml:space="preserve"> </w:t>
      </w:r>
      <w:r>
        <w:rPr>
          <w:rFonts w:ascii="Calibri" w:hAnsi="Calibri" w:eastAsia="Calibri" w:cs="Calibri"/>
        </w:rPr>
        <w:t>10</w:t>
      </w:r>
      <w:r>
        <w:rPr>
          <w:rFonts w:ascii="Calibri" w:hAnsi="Calibri" w:eastAsia="Calibri" w:cs="Calibri"/>
          <w:spacing w:val="20"/>
        </w:rPr>
        <w:t xml:space="preserve"> </w:t>
      </w:r>
      <w:r>
        <w:t>秒扣</w:t>
      </w:r>
      <w:r>
        <w:rPr>
          <w:spacing w:val="-46"/>
        </w:rPr>
        <w:t xml:space="preserve"> </w:t>
      </w:r>
      <w:r>
        <w:rPr>
          <w:rFonts w:ascii="Calibri" w:hAnsi="Calibri" w:eastAsia="Calibri" w:cs="Calibri"/>
        </w:rPr>
        <w:t>5</w:t>
      </w:r>
      <w:r>
        <w:rPr>
          <w:spacing w:val="-7"/>
        </w:rPr>
        <w:t>分。</w:t>
      </w:r>
    </w:p>
    <w:p w14:paraId="0685C697">
      <w:pPr>
        <w:pStyle w:val="2"/>
        <w:spacing w:before="306" w:line="220" w:lineRule="auto"/>
        <w:ind w:left="46"/>
      </w:pPr>
      <w:r>
        <w:rPr>
          <w:spacing w:val="-6"/>
        </w:rPr>
        <w:t>四、评分标准</w:t>
      </w:r>
    </w:p>
    <w:p w14:paraId="1CBECAD5">
      <w:pPr>
        <w:pStyle w:val="2"/>
        <w:spacing w:before="26" w:line="220" w:lineRule="auto"/>
        <w:ind w:left="34"/>
      </w:pPr>
      <w:r>
        <w:rPr>
          <w:rFonts w:ascii="Calibri" w:hAnsi="Calibri" w:eastAsia="Calibri" w:cs="Calibri"/>
          <w:spacing w:val="-1"/>
        </w:rPr>
        <w:t xml:space="preserve">1.  </w:t>
      </w:r>
      <w:r>
        <w:rPr>
          <w:spacing w:val="-1"/>
        </w:rPr>
        <w:t>作品运行的体验和互动性……</w:t>
      </w:r>
      <w:r>
        <w:rPr>
          <w:rFonts w:ascii="Calibri" w:hAnsi="Calibri" w:eastAsia="Calibri" w:cs="Calibri"/>
          <w:spacing w:val="-1"/>
        </w:rPr>
        <w:t>1~20</w:t>
      </w:r>
      <w:r>
        <w:rPr>
          <w:rFonts w:ascii="Calibri" w:hAnsi="Calibri" w:eastAsia="Calibri" w:cs="Calibri"/>
          <w:spacing w:val="16"/>
          <w:w w:val="101"/>
        </w:rPr>
        <w:t xml:space="preserve">  </w:t>
      </w:r>
      <w:r>
        <w:rPr>
          <w:spacing w:val="-1"/>
        </w:rPr>
        <w:t>分</w:t>
      </w:r>
    </w:p>
    <w:p w14:paraId="6E2B4B7B">
      <w:pPr>
        <w:pStyle w:val="2"/>
        <w:spacing w:before="26" w:line="219" w:lineRule="auto"/>
        <w:ind w:left="27"/>
      </w:pPr>
      <w:r>
        <w:rPr>
          <w:rFonts w:ascii="Calibri" w:hAnsi="Calibri" w:eastAsia="Calibri" w:cs="Calibri"/>
        </w:rPr>
        <w:t xml:space="preserve">2.  </w:t>
      </w:r>
      <w:r>
        <w:t>作品的技术实现难度…………</w:t>
      </w:r>
      <w:r>
        <w:rPr>
          <w:rFonts w:ascii="Calibri" w:hAnsi="Calibri" w:eastAsia="Calibri" w:cs="Calibri"/>
        </w:rPr>
        <w:t>1~2</w:t>
      </w:r>
      <w:r>
        <w:rPr>
          <w:rFonts w:ascii="Calibri" w:hAnsi="Calibri" w:eastAsia="Calibri" w:cs="Calibri"/>
          <w:spacing w:val="-1"/>
        </w:rPr>
        <w:t>0</w:t>
      </w:r>
      <w:r>
        <w:rPr>
          <w:rFonts w:ascii="Calibri" w:hAnsi="Calibri" w:eastAsia="Calibri" w:cs="Calibri"/>
          <w:spacing w:val="10"/>
        </w:rPr>
        <w:t xml:space="preserve">  </w:t>
      </w:r>
      <w:r>
        <w:rPr>
          <w:spacing w:val="-1"/>
        </w:rPr>
        <w:t>分</w:t>
      </w:r>
    </w:p>
    <w:p w14:paraId="1C955D44">
      <w:pPr>
        <w:pStyle w:val="2"/>
        <w:spacing w:before="27" w:line="220" w:lineRule="auto"/>
        <w:ind w:left="26"/>
      </w:pPr>
      <w:r>
        <w:rPr>
          <w:rFonts w:ascii="Calibri" w:hAnsi="Calibri" w:eastAsia="Calibri" w:cs="Calibri"/>
        </w:rPr>
        <w:t xml:space="preserve">3.  </w:t>
      </w:r>
      <w:r>
        <w:t>作品对主题的表达和关联性……</w:t>
      </w:r>
      <w:r>
        <w:rPr>
          <w:rFonts w:ascii="Calibri" w:hAnsi="Calibri" w:eastAsia="Calibri" w:cs="Calibri"/>
        </w:rPr>
        <w:t>1~20</w:t>
      </w:r>
      <w:r>
        <w:rPr>
          <w:rFonts w:ascii="Calibri" w:hAnsi="Calibri" w:eastAsia="Calibri" w:cs="Calibri"/>
          <w:spacing w:val="10"/>
        </w:rPr>
        <w:t xml:space="preserve">  </w:t>
      </w:r>
      <w:r>
        <w:t>分</w:t>
      </w:r>
    </w:p>
    <w:p w14:paraId="63388F6B">
      <w:pPr>
        <w:pStyle w:val="2"/>
        <w:spacing w:before="26" w:line="220" w:lineRule="auto"/>
        <w:ind w:left="19"/>
      </w:pPr>
      <w:r>
        <w:rPr>
          <w:rFonts w:ascii="Calibri" w:hAnsi="Calibri" w:eastAsia="Calibri" w:cs="Calibri"/>
        </w:rPr>
        <w:t xml:space="preserve">4.  </w:t>
      </w:r>
      <w:r>
        <w:t>作品的创意与创新性…………</w:t>
      </w:r>
      <w:r>
        <w:rPr>
          <w:rFonts w:ascii="Calibri" w:hAnsi="Calibri" w:eastAsia="Calibri" w:cs="Calibri"/>
        </w:rPr>
        <w:t>1~20</w:t>
      </w:r>
      <w:r>
        <w:rPr>
          <w:rFonts w:ascii="Calibri" w:hAnsi="Calibri" w:eastAsia="Calibri" w:cs="Calibri"/>
          <w:spacing w:val="13"/>
        </w:rPr>
        <w:t xml:space="preserve">  </w:t>
      </w:r>
      <w:r>
        <w:t>分</w:t>
      </w:r>
    </w:p>
    <w:p w14:paraId="30D298BD">
      <w:pPr>
        <w:pStyle w:val="2"/>
        <w:spacing w:before="26" w:line="219" w:lineRule="auto"/>
        <w:ind w:left="25"/>
      </w:pPr>
      <w:r>
        <w:rPr>
          <w:rFonts w:ascii="Calibri" w:hAnsi="Calibri" w:eastAsia="Calibri" w:cs="Calibri"/>
        </w:rPr>
        <w:t xml:space="preserve">5.  </w:t>
      </w:r>
      <w:r>
        <w:t>作品的整体艺术性……………</w:t>
      </w:r>
      <w:r>
        <w:rPr>
          <w:rFonts w:ascii="Calibri" w:hAnsi="Calibri" w:eastAsia="Calibri" w:cs="Calibri"/>
        </w:rPr>
        <w:t>1~20</w:t>
      </w:r>
      <w:r>
        <w:rPr>
          <w:rFonts w:ascii="Calibri" w:hAnsi="Calibri" w:eastAsia="Calibri" w:cs="Calibri"/>
          <w:spacing w:val="10"/>
        </w:rPr>
        <w:t xml:space="preserve">  </w:t>
      </w:r>
      <w:r>
        <w:t>分</w:t>
      </w:r>
      <w:bookmarkStart w:id="0" w:name="_GoBack"/>
      <w:bookmarkEnd w:id="0"/>
    </w:p>
    <w:sectPr>
      <w:pgSz w:w="11906" w:h="16838"/>
      <w:pgMar w:top="1431" w:right="1738"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6"/>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B8391">
    <w:pPr>
      <w:pStyle w:val="4"/>
    </w:pPr>
  </w:p>
  <w:p w14:paraId="4574A42C">
    <w:pPr>
      <w:pStyle w:val="3"/>
      <w:bidi w:val="0"/>
      <w:jc w:val="center"/>
      <w:rPr>
        <w:rFonts w:hint="eastAsia" w:cs="宋体"/>
        <w:b/>
        <w:bCs/>
        <w:kern w:val="0"/>
        <w:sz w:val="24"/>
        <w:szCs w:val="24"/>
      </w:rPr>
    </w:pPr>
  </w:p>
  <w:p w14:paraId="1692EDDF">
    <w:pPr>
      <w:pStyle w:val="3"/>
      <w:bidi w:val="0"/>
      <w:jc w:val="center"/>
      <w:rPr>
        <w:rFonts w:hint="eastAsia" w:cs="宋体"/>
        <w:b/>
        <w:bCs/>
        <w:kern w:val="0"/>
        <w:sz w:val="24"/>
        <w:szCs w:val="24"/>
      </w:rPr>
    </w:pPr>
    <w:r>
      <w:rPr>
        <w:rFonts w:hint="eastAsia" w:cs="宋体"/>
        <w:b/>
        <w:bCs/>
        <w:kern w:val="0"/>
        <w:sz w:val="24"/>
        <w:szCs w:val="24"/>
      </w:rPr>
      <w:t>附件4：       徐汇区第十八届 “田林·田三杯”头脑奥林匹克亲子擂台赛赛题</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E883192"/>
    <w:rsid w:val="0EA174D3"/>
    <w:rsid w:val="13E076DD"/>
    <w:rsid w:val="18EE020D"/>
    <w:rsid w:val="5DAB74DC"/>
    <w:rsid w:val="5FB55CCC"/>
    <w:rsid w:val="7A767E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7"/>
    <customShpInfo spid="_x0000_s1028"/>
    <customShpInfo spid="_x0000_s1029"/>
    <customShpInfo spid="_x0000_s1026"/>
  </customShpExts>
</s:customData>
</file>

<file path=customXml/item2.xml><?xml version="1.0" encoding="utf-8"?>
<contractReview xmlns="http://schemas.wps.cn/vas-ai-hub/contract-review">
  <reviewItems>
    <reviewItem>
      <errorID>cc381bfb-80ef-4f6f-857c-a5c669a95f62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6088CAB</paraID>
      <start>0</start>
      <end>2</end>
      <status>unmodified</status>
      <modifiedWord/>
      <trackRevisions>false</trackRevisions>
    </reviewItem>
    <reviewItem>
      <errorID>7fa3e819-1df5-42d0-9656-559ca63a121b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7F490579</paraID>
      <start>0</start>
      <end>2</end>
      <status>unmodified</status>
      <modifiedWord/>
      <trackRevisions>false</trackRevisions>
    </reviewItem>
    <reviewItem>
      <errorID>171e145d-e6b5-4674-8b95-7c441c52bb48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57AE2C5D</paraID>
      <start>0</start>
      <end>2</end>
      <status>unmodified</status>
      <modifiedWord/>
      <trackRevisions>false</trackRevisions>
    </reviewItem>
    <reviewItem>
      <errorID>913adfd2-cf25-4d16-a495-cd98f8d0ff3c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49A612AC</paraID>
      <start>0</start>
      <end>2</end>
      <status>unmodified</status>
      <modifiedWord/>
      <trackRevisions>false</trackRevisions>
    </reviewItem>
    <reviewItem>
      <errorID>cfe73e07-7955-4474-b1cd-47fe1cf09830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647D7EC1</paraID>
      <start>0</start>
      <end>2</end>
      <status>unmodified</status>
      <modifiedWord/>
      <trackRevisions>false</trackRevisions>
    </reviewItem>
    <reviewItem>
      <errorID>cf491cd1-a436-4719-811f-87f6701678af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37BB0F10</paraID>
      <start>0</start>
      <end>2</end>
      <status>unmodified</status>
      <modifiedWord/>
      <trackRevisions>false</trackRevisions>
    </reviewItem>
    <reviewItem>
      <errorID>9e21e22c-93af-4fb0-a555-08512e7204c2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2CA4D0F0</paraID>
      <start>0</start>
      <end>2</end>
      <status>unmodified</status>
      <modifiedWord/>
      <trackRevisions>false</trackRevisions>
    </reviewItem>
    <reviewItem>
      <errorID>537a190b-ce3e-404e-9a48-32c101ee60cb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49DE083D</paraID>
      <start>0</start>
      <end>2</end>
      <status>unmodified</status>
      <modifiedWord/>
      <trackRevisions>false</trackRevisions>
    </reviewItem>
    <reviewItem>
      <errorID>25e071a1-ff9d-4804-a4c0-ea35d266b118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4FCAD516</paraID>
      <start>0</start>
      <end>2</end>
      <status>unmodified</status>
      <modifiedWord/>
      <trackRevisions>false</trackRevisions>
    </reviewItem>
    <reviewItem>
      <errorID>d7bada9b-0ba8-4378-a59d-e18edea50fc5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7D6039B3</paraID>
      <start>0</start>
      <end>2</end>
      <status>unmodified</status>
      <modifiedWord/>
      <trackRevisions>false</trackRevisions>
    </reviewItem>
    <reviewItem>
      <errorID>b3ed9269-bfc9-4a2e-a025-1a41f4656e83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398A87D8</paraID>
      <start>0</start>
      <end>2</end>
      <status>unmodified</status>
      <modifiedWord/>
      <trackRevisions>false</trackRevisions>
    </reviewItem>
    <reviewItem>
      <errorID>0150c4a6-1832-43b1-ac6e-5b071fcbfc22</errorID>
      <errorWord>,</errorWord>
      <group>L1_Format</group>
      <groupName>格式问题</groupName>
      <ability>L2_HalfPunc_CN</ability>
      <abilityName>全半角问题</abilityName>
      <candidateList>
        <item>，</item>
      </candidateList>
      <explain>文本全半角错误。</explain>
      <paraID>398A87D8</paraID>
      <start>30</start>
      <end>31</end>
      <status>unmodified</status>
      <modifiedWord/>
      <trackRevisions>false</trackRevisions>
    </reviewItem>
    <reviewItem>
      <errorID>280a8af2-5b18-4b32-9b91-028846bf5e1e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3AAF0F05</paraID>
      <start>0</start>
      <end>2</end>
      <status>unmodified</status>
      <modifiedWord/>
      <trackRevisions>false</trackRevisions>
    </reviewItem>
    <reviewItem>
      <errorID>ac675a56-5987-400d-bc76-ecbc5616df9d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1FDF81E9</paraID>
      <start>0</start>
      <end>2</end>
      <status>unmodified</status>
      <modifiedWord/>
      <trackRevisions>false</trackRevisions>
    </reviewItem>
    <reviewItem>
      <errorID>b89e5a6d-8d7f-4f7c-aeee-a828387a40ba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41CB6308</paraID>
      <start>0</start>
      <end>2</end>
      <status>unmodified</status>
      <modifiedWord/>
      <trackRevisions>false</trackRevisions>
    </reviewItem>
    <reviewItem>
      <errorID>124f7984-7cb4-424a-8e6a-752f7d09730a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521CF953</paraID>
      <start>0</start>
      <end>2</end>
      <status>unmodified</status>
      <modifiedWord/>
      <trackRevisions>false</trackRevisions>
    </reviewItem>
    <reviewItem>
      <errorID>aa90f0fc-6d63-4e01-b323-0c4a197ff0b8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489864E4</paraID>
      <start>0</start>
      <end>2</end>
      <status>unmodified</status>
      <modifiedWord/>
      <trackRevisions>false</trackRevisions>
    </reviewItem>
    <reviewItem>
      <errorID>86af8b8d-d419-4cd1-9054-df7751310568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2EAEA965</paraID>
      <start>0</start>
      <end>2</end>
      <status>unmodified</status>
      <modifiedWord/>
      <trackRevisions>false</trackRevisions>
    </reviewItem>
    <reviewItem>
      <errorID>661c7dc2-7f45-4272-afd8-394246fe2a17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9D82DC1</paraID>
      <start>0</start>
      <end>2</end>
      <status>unmodified</status>
      <modifiedWord/>
      <trackRevisions>false</trackRevisions>
    </reviewItem>
    <reviewItem>
      <errorID>1b6878b4-cdef-43aa-93e2-bd08acb666d4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DDFA415</paraID>
      <start>0</start>
      <end>2</end>
      <status>unmodified</status>
      <modifiedWord/>
      <trackRevisions>false</trackRevisions>
    </reviewItem>
    <reviewItem>
      <errorID>62a0d048-15b6-471d-b706-1fbff5212187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13DE5085</paraID>
      <start>0</start>
      <end>2</end>
      <status>unmodified</status>
      <modifiedWord/>
      <trackRevisions>false</trackRevisions>
    </reviewItem>
    <reviewItem>
      <errorID>ecc48b8b-d112-4229-923f-41b72cea70f9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38A57050</paraID>
      <start>0</start>
      <end>2</end>
      <status>unmodified</status>
      <modifiedWord/>
      <trackRevisions>false</trackRevisions>
    </reviewItem>
    <reviewItem>
      <errorID>f351681e-9c14-4961-9ed6-18e6cf8f6a82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9B8CD31</paraID>
      <start>0</start>
      <end>2</end>
      <status>unmodified</status>
      <modifiedWord/>
      <trackRevisions>false</trackRevisions>
    </reviewItem>
    <reviewItem>
      <errorID>08ad3dd5-8878-43f1-8d2d-e33fa58665d4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93BA286</paraID>
      <start>0</start>
      <end>2</end>
      <status>unmodified</status>
      <modifiedWord/>
      <trackRevisions>false</trackRevisions>
    </reviewItem>
    <reviewItem>
      <errorID>8702671c-ec64-4825-8176-ab7d8c48f6dc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137B2D6A</paraID>
      <start>0</start>
      <end>2</end>
      <status>unmodified</status>
      <modifiedWord/>
      <trackRevisions>false</trackRevisions>
    </reviewItem>
    <reviewItem>
      <errorID>eccec82d-1419-458f-913f-56baf8bf9c1c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19D6D0A0</paraID>
      <start>0</start>
      <end>2</end>
      <status>unmodified</status>
      <modifiedWord/>
      <trackRevisions>false</trackRevisions>
    </reviewItem>
    <reviewItem>
      <errorID>093f996e-36f1-477f-9e9b-627982bc8204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499246BB</paraID>
      <start>0</start>
      <end>2</end>
      <status>unmodified</status>
      <modifiedWord/>
      <trackRevisions>false</trackRevisions>
    </reviewItem>
    <reviewItem>
      <errorID>d7b117f7-d84d-4d7c-ae12-7ffcf6fd5248</errorID>
      <errorWord>须</errorWord>
      <group>L1_Word</group>
      <groupName>字词问题</groupName>
      <ability>L2_Typo</ability>
      <abilityName>字词错误</abilityName>
      <candidateList>
        <item>需</item>
      </candidateList>
      <explain>存在发音相同字词的误用。</explain>
      <paraID>4EEFD44B</paraID>
      <start>3</start>
      <end>4</end>
      <status>unmodified</status>
      <modifiedWord/>
      <trackRevisions>false</trackRevisions>
    </reviewItem>
    <reviewItem>
      <errorID>3d3708a1-5672-4cf9-bb1b-eb304fd7574a</errorID>
      <errorWord>其它</errorWord>
      <group>L1_Word</group>
      <groupName>字词问题</groupName>
      <ability>L2_Alias</ability>
      <abilityName>也作/曾用词</abilityName>
      <candidateList>
        <item>其他</item>
      </candidateList>
      <explain>词汇[其它]为不规范表述或旧称，其规范书面表述为[其他]。</explain>
      <paraID>4EEFD44B</paraID>
      <start>21</start>
      <end>23</end>
      <status>unmodified</status>
      <modifiedWord/>
      <trackRevisions>false</trackRevisions>
    </reviewItem>
    <reviewItem>
      <errorID>bdc1ecbd-6552-447a-aec4-90e68d221033</errorID>
      <errorWord>作好</errorWord>
      <group>L1_Word</group>
      <groupName>字词问题</groupName>
      <ability>L2_Typo</ability>
      <abilityName>字词错误</abilityName>
      <candidateList>
        <item>做好</item>
      </candidateList>
      <explain/>
      <paraID>3716B274</paraID>
      <start>37</start>
      <end>39</end>
      <status>unmodified</status>
      <modifiedWord/>
      <trackRevisions>false</trackRevisions>
    </reviewItem>
    <reviewItem>
      <errorID>641c6dfc-fa9f-4faa-b1ed-0267c47fb5a9</errorID>
      <errorWord>.</errorWord>
      <group>L1_Punc</group>
      <groupName>标点问题</groupName>
      <ability>L2_Punc_CN</ability>
      <abilityName>标点符号问题</abilityName>
      <candidateList/>
      <explain/>
      <paraID>2E078719</paraID>
      <start>0</start>
      <end>1</end>
      <status>unmodified</status>
      <modifiedWord/>
      <trackRevisions>false</trackRevisions>
    </reviewItem>
    <reviewItem>
      <errorID>6b069165-8455-4f02-9394-018730ccdcec</errorID>
      <errorWord>.</errorWord>
      <group>L1_Punc</group>
      <groupName>标点问题</groupName>
      <ability>L2_Punc_CN</ability>
      <abilityName>标点符号问题</abilityName>
      <candidateList/>
      <explain/>
      <paraID>2CFB5C66</paraID>
      <start>0</start>
      <end>1</end>
      <status>unmodified</status>
      <modifiedWord/>
      <trackRevisions>false</trackRevisions>
    </reviewItem>
    <reviewItem>
      <errorID>3292f13f-09f3-49db-95f5-037f12d3ad40</errorID>
      <errorWord>.</errorWord>
      <group>L1_Punc</group>
      <groupName>标点问题</groupName>
      <ability>L2_Punc_CN</ability>
      <abilityName>标点符号问题</abilityName>
      <candidateList/>
      <explain/>
      <paraID>2EED2800</paraID>
      <start>0</start>
      <end>1</end>
      <status>unmodified</status>
      <modifiedWord/>
      <trackRevisions>false</trackRevisions>
    </reviewItem>
    <reviewItem>
      <errorID>541b1689-ab76-4133-8c4c-ce1f9aa92406</errorID>
      <errorWord>.</errorWord>
      <group>L1_Punc</group>
      <groupName>标点问题</groupName>
      <ability>L2_Punc_CN</ability>
      <abilityName>标点符号问题</abilityName>
      <candidateList/>
      <explain/>
      <paraID>6DAE4DE9</paraID>
      <start>0</start>
      <end>1</end>
      <status>unmodified</status>
      <modifiedWord/>
      <trackRevisions>false</trackRevisions>
    </reviewItem>
    <reviewItem>
      <errorID>db7b2cad-eaf2-4a6e-af65-ea6cf66b0502</errorID>
      <errorWord>.</errorWord>
      <group>L1_Punc</group>
      <groupName>标点问题</groupName>
      <ability>L2_Punc_CN</ability>
      <abilityName>标点符号问题</abilityName>
      <candidateList/>
      <explain/>
      <paraID>2D35A1E6</paraID>
      <start>0</start>
      <end>1</end>
      <status>unmodified</status>
      <modifiedWord/>
      <trackRevisions>false</trackRevisions>
    </reviewItem>
    <reviewItem>
      <errorID>604c49b4-a3af-478f-bb99-5f5213768319</errorID>
      <errorWord>.</errorWord>
      <group>L1_Punc</group>
      <groupName>标点问题</groupName>
      <ability>L2_Punc_CN</ability>
      <abilityName>标点符号问题</abilityName>
      <candidateList/>
      <explain/>
      <paraID> 4D4FCFA</paraID>
      <start>0</start>
      <end>1</end>
      <status>unmodified</status>
      <modifiedWord/>
      <trackRevisions>false</trackRevisions>
    </reviewItem>
    <reviewItem>
      <errorID>afb30028-54e0-4003-bf4d-d74553ad9167</errorID>
      <errorWord>.</errorWord>
      <group>L1_Punc</group>
      <groupName>标点问题</groupName>
      <ability>L2_Punc_CN</ability>
      <abilityName>标点符号问题</abilityName>
      <candidateList/>
      <explain/>
      <paraID>  32B3F9</paraID>
      <start>0</start>
      <end>1</end>
      <status>unmodified</status>
      <modifiedWord/>
      <trackRevisions>false</trackRevisions>
    </reviewItem>
    <reviewItem>
      <errorID>b3aeac16-85a4-44d5-b326-52d6413930b7</errorID>
      <errorWord>.</errorWord>
      <group>L1_Punc</group>
      <groupName>标点问题</groupName>
      <ability>L2_Punc_CN</ability>
      <abilityName>标点符号问题</abilityName>
      <candidateList/>
      <explain/>
      <paraID>6E0EE1CE</paraID>
      <start>0</start>
      <end>1</end>
      <status>unmodified</status>
      <modifiedWord/>
      <trackRevisions>false</trackRevisions>
    </reviewItem>
    <reviewItem>
      <errorID>f4d277de-6a4d-41ba-b5e3-c708c8352613</errorID>
      <errorWord>.</errorWord>
      <group>L1_Punc</group>
      <groupName>标点问题</groupName>
      <ability>L2_Punc_CN</ability>
      <abilityName>标点符号问题</abilityName>
      <candidateList/>
      <explain/>
      <paraID>57A89530</paraID>
      <start>0</start>
      <end>1</end>
      <status>unmodified</status>
      <modifiedWord/>
      <trackRevisions>false</trackRevisions>
    </reviewItem>
    <reviewItem>
      <errorID>585d6aff-82ed-4317-affc-0862f2be9a97</errorID>
      <errorWord>.</errorWord>
      <group>L1_Punc</group>
      <groupName>标点问题</groupName>
      <ability>L2_Punc_CN</ability>
      <abilityName>标点符号问题</abilityName>
      <candidateList/>
      <explain/>
      <paraID>752B7A38</paraID>
      <start>0</start>
      <end>1</end>
      <status>unmodified</status>
      <modifiedWord/>
      <trackRevisions>false</trackRevisions>
    </reviewItem>
    <reviewItem>
      <errorID>4003fe7e-1b9c-4a14-8feb-c10b37cba780</errorID>
      <errorWord>.</errorWord>
      <group>L1_Punc</group>
      <groupName>标点问题</groupName>
      <ability>L2_Punc_CN</ability>
      <abilityName>标点符号问题</abilityName>
      <candidateList/>
      <explain/>
      <paraID>3BB3E2EB</paraID>
      <start>0</start>
      <end>1</end>
      <status>unmodified</status>
      <modifiedWord/>
      <trackRevisions>false</trackRevisions>
    </reviewItem>
    <reviewItem>
      <errorID>228c9f69-a2a2-4ef0-a41f-31d124354c7f</errorID>
      <errorWord>.</errorWord>
      <group>L1_Punc</group>
      <groupName>标点问题</groupName>
      <ability>L2_Punc_CN</ability>
      <abilityName>标点符号问题</abilityName>
      <candidateList/>
      <explain/>
      <paraID>39E4389B</paraID>
      <start>0</start>
      <end>1</end>
      <status>unmodified</status>
      <modifiedWord/>
      <trackRevisions>false</trackRevisions>
    </reviewItem>
    <reviewItem>
      <errorID>2e70b75a-005e-4ec0-8ebc-0389eeb39231</errorID>
      <errorWord>.</errorWord>
      <group>L1_Punc</group>
      <groupName>标点问题</groupName>
      <ability>L2_Punc_CN</ability>
      <abilityName>标点符号问题</abilityName>
      <candidateList/>
      <explain/>
      <paraID>496CA00E</paraID>
      <start>0</start>
      <end>1</end>
      <status>unmodified</status>
      <modifiedWord/>
      <trackRevisions>false</trackRevisions>
    </reviewItem>
    <reviewItem>
      <errorID>fea42745-016b-437c-a305-17b406bb0810</errorID>
      <errorWord>.</errorWord>
      <group>L1_Punc</group>
      <groupName>标点问题</groupName>
      <ability>L2_Punc_CN</ability>
      <abilityName>标点符号问题</abilityName>
      <candidateList/>
      <explain/>
      <paraID>456487B1</paraID>
      <start>0</start>
      <end>1</end>
      <status>unmodified</status>
      <modifiedWord/>
      <trackRevisions>false</trackRevisions>
    </reviewItem>
    <reviewItem>
      <errorID>956cf832-b3ad-4d5d-acff-8b883a36014c</errorID>
      <errorWord>.</errorWord>
      <group>L1_Punc</group>
      <groupName>标点问题</groupName>
      <ability>L2_Punc_CN</ability>
      <abilityName>标点符号问题</abilityName>
      <candidateList/>
      <explain/>
      <paraID>552A1CA7</paraID>
      <start>0</start>
      <end>1</end>
      <status>unmodified</status>
      <modifiedWord/>
      <trackRevisions>false</trackRevisions>
    </reviewItem>
    <reviewItem>
      <errorID>8d39a22c-f709-451d-8f35-4a5f98dfa436</errorID>
      <errorWord>.</errorWord>
      <group>L1_Punc</group>
      <groupName>标点问题</groupName>
      <ability>L2_Punc_CN</ability>
      <abilityName>标点符号问题</abilityName>
      <candidateList/>
      <explain/>
      <paraID>6F60464E</paraID>
      <start>0</start>
      <end>1</end>
      <status>unmodified</status>
      <modifiedWord/>
      <trackRevisions>false</trackRevisions>
    </reviewItem>
    <reviewItem>
      <errorID>3fcac38c-939a-4866-b2ae-0985f42b3668</errorID>
      <errorWord>.</errorWord>
      <group>L1_Punc</group>
      <groupName>标点问题</groupName>
      <ability>L2_Punc_CN</ability>
      <abilityName>标点符号问题</abilityName>
      <candidateList/>
      <explain/>
      <paraID>78AAB8CF</paraID>
      <start>0</start>
      <end>1</end>
      <status>unmodified</status>
      <modifiedWord/>
      <trackRevisions>false</trackRevisions>
    </reviewItem>
    <reviewItem>
      <errorID>b8697dbc-f22f-4407-8aba-8c71eb323a9f</errorID>
      <errorWord>.</errorWord>
      <group>L1_Punc</group>
      <groupName>标点问题</groupName>
      <ability>L2_Punc_CN</ability>
      <abilityName>标点符号问题</abilityName>
      <candidateList/>
      <explain/>
      <paraID>3CDF6729</paraID>
      <start>0</start>
      <end>1</end>
      <status>unmodified</status>
      <modifiedWord/>
      <trackRevisions>false</trackRevisions>
    </reviewItem>
    <reviewItem>
      <errorID>b09a3195-88fe-4de9-8f21-f28304f11ebf</errorID>
      <errorWord>.</errorWord>
      <group>L1_Punc</group>
      <groupName>标点问题</groupName>
      <ability>L2_Punc_CN</ability>
      <abilityName>标点符号问题</abilityName>
      <candidateList/>
      <explain/>
      <paraID>658BC70F</paraID>
      <start>0</start>
      <end>1</end>
      <status>unmodified</status>
      <modifiedWord/>
      <trackRevisions>false</trackRevisions>
    </reviewItem>
    <reviewItem>
      <errorID>08b69694-58c5-42b4-8800-c1fa280763d8</errorID>
      <errorWord>.</errorWord>
      <group>L1_Punc</group>
      <groupName>标点问题</groupName>
      <ability>L2_Punc_CN</ability>
      <abilityName>标点符号问题</abilityName>
      <candidateList/>
      <explain/>
      <paraID> F2F066C</paraID>
      <start>0</start>
      <end>1</end>
      <status>unmodified</status>
      <modifiedWord/>
      <trackRevisions>false</trackRevisions>
    </reviewItem>
    <reviewItem>
      <errorID>f5d4a890-729d-4082-8937-41fea6bd325b</errorID>
      <errorWord>.</errorWord>
      <group>L1_Punc</group>
      <groupName>标点问题</groupName>
      <ability>L2_Punc_CN</ability>
      <abilityName>标点符号问题</abilityName>
      <candidateList/>
      <explain/>
      <paraID>4ACC2382</paraID>
      <start>0</start>
      <end>1</end>
      <status>unmodified</status>
      <modifiedWord/>
      <trackRevisions>false</trackRevisions>
    </reviewItem>
    <reviewItem>
      <errorID>52db5eee-055c-4633-9d73-88ce380feff9</errorID>
      <errorWord>.</errorWord>
      <group>L1_Punc</group>
      <groupName>标点问题</groupName>
      <ability>L2_Punc_CN</ability>
      <abilityName>标点符号问题</abilityName>
      <candidateList/>
      <explain/>
      <paraID>6DEB9442</paraID>
      <start>0</start>
      <end>1</end>
      <status>unmodified</status>
      <modifiedWord/>
      <trackRevisions>false</trackRevisions>
    </reviewItem>
    <reviewItem>
      <errorID>6a570cb9-193c-42a8-8fa2-ecf78f5c19e8</errorID>
      <errorWord>.</errorWord>
      <group>L1_Punc</group>
      <groupName>标点问题</groupName>
      <ability>L2_Punc_CN</ability>
      <abilityName>标点符号问题</abilityName>
      <candidateList/>
      <explain/>
      <paraID>19015CE9</paraID>
      <start>0</start>
      <end>1</end>
      <status>unmodified</status>
      <modifiedWord/>
      <trackRevisions>false</trackRevisions>
    </reviewItem>
    <reviewItem>
      <errorID>91c4d9b9-31c1-4e27-8a94-6e4970a8deb2</errorID>
      <errorWord>腊梅</errorWord>
      <group>L1_Word</group>
      <groupName>字词问题</groupName>
      <ability>L2_Alias</ability>
      <abilityName>也作/曾用词</abilityName>
      <candidateList>
        <item>蜡梅</item>
      </candidateList>
      <explain>词汇[腊梅]为不规范表述或旧称，其规范书面表述为[蜡梅]。</explain>
      <paraID>19015CE9</paraID>
      <start>24</start>
      <end>26</end>
      <status>unmodified</status>
      <modifiedWord/>
      <trackRevisions>false</trackRevisions>
    </reviewItem>
    <reviewItem>
      <errorID>b6bcbff2-fe23-45d7-82a6-2fa0cc0b7092</errorID>
      <errorWord>.</errorWord>
      <group>L1_Punc</group>
      <groupName>标点问题</groupName>
      <ability>L2_Punc_CN</ability>
      <abilityName>标点符号问题</abilityName>
      <candidateList/>
      <explain/>
      <paraID>3DB4A54F</paraID>
      <start>0</start>
      <end>1</end>
      <status>unmodified</status>
      <modifiedWord/>
      <trackRevisions>false</trackRevisions>
    </reviewItem>
    <reviewItem>
      <errorID>e742ed7c-5a48-4482-a6cf-526ab8af036a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EA25DEC</paraID>
      <start>0</start>
      <end>2</end>
      <status>unmodified</status>
      <modifiedWord/>
      <trackRevisions>false</trackRevisions>
    </reviewItem>
    <reviewItem>
      <errorID>6ca36f6a-f5dd-42db-88c1-7c2834b2e281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3332DDB6</paraID>
      <start>0</start>
      <end>2</end>
      <status>unmodified</status>
      <modifiedWord/>
      <trackRevisions>false</trackRevisions>
    </reviewItem>
    <reviewItem>
      <errorID>c77c7464-5be2-42c7-b789-8e364e47bf54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5EBF4740</paraID>
      <start>0</start>
      <end>2</end>
      <status>unmodified</status>
      <modifiedWord/>
      <trackRevisions>false</trackRevisions>
    </reviewItem>
    <reviewItem>
      <errorID>e615ba0c-4273-4204-a81e-85e7777df837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4CA6A3F6</paraID>
      <start>0</start>
      <end>2</end>
      <status>unmodified</status>
      <modifiedWord/>
      <trackRevisions>false</trackRevisions>
    </reviewItem>
    <reviewItem>
      <errorID>386da4ee-2849-4dd5-8f68-95c49472a6f0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725D49C6</paraID>
      <start>0</start>
      <end>2</end>
      <status>unmodified</status>
      <modifiedWord/>
      <trackRevisions>false</trackRevisions>
    </reviewItem>
    <reviewItem>
      <errorID>d0a313f8-58ef-493c-aeaa-1d6c2bc0bf04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1BF212F2</paraID>
      <start>0</start>
      <end>2</end>
      <status>unmodified</status>
      <modifiedWord/>
      <trackRevisions>false</trackRevisions>
    </reviewItem>
    <reviewItem>
      <errorID>8215eb52-1b1e-4338-b1a7-231afb3b3801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708455F2</paraID>
      <start>0</start>
      <end>2</end>
      <status>unmodified</status>
      <modifiedWord/>
      <trackRevisions>false</trackRevisions>
    </reviewItem>
    <reviewItem>
      <errorID>c10a6e33-0e44-4037-abda-695bf4cebf92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7AB74095</paraID>
      <start>0</start>
      <end>2</end>
      <status>unmodified</status>
      <modifiedWord/>
      <trackRevisions>false</trackRevisions>
    </reviewItem>
    <reviewItem>
      <errorID>fd3495a6-5a25-4537-9aca-ad5d4c910af4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5059C70F</paraID>
      <start>0</start>
      <end>2</end>
      <status>unmodified</status>
      <modifiedWord/>
      <trackRevisions>false</trackRevisions>
    </reviewItem>
    <reviewItem>
      <errorID>579bcda9-c268-4388-b33e-04b0f39ddd0e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4B9B85D8</paraID>
      <start>0</start>
      <end>2</end>
      <status>unmodified</status>
      <modifiedWord/>
      <trackRevisions>false</trackRevisions>
    </reviewItem>
    <reviewItem>
      <errorID>d25d945f-d7ba-4968-bf35-5a9152e4b396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73ABDECC</paraID>
      <start>0</start>
      <end>2</end>
      <status>unmodified</status>
      <modifiedWord/>
      <trackRevisions>false</trackRevisions>
    </reviewItem>
    <reviewItem>
      <errorID>60d278b5-0b2c-42be-954d-475b3e75906a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68117AF0</paraID>
      <start>0</start>
      <end>2</end>
      <status>unmodified</status>
      <modifiedWord/>
      <trackRevisions>false</trackRevisions>
    </reviewItem>
    <reviewItem>
      <errorID>8ccbf32c-c74b-4b7c-a13f-eec5674bf472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4EE2E60A</paraID>
      <start>0</start>
      <end>2</end>
      <status>unmodified</status>
      <modifiedWord/>
      <trackRevisions>false</trackRevisions>
    </reviewItem>
    <reviewItem>
      <errorID>77a3027c-fb71-4f38-8f12-a3fc963b94e3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3A7B7A2C</paraID>
      <start>0</start>
      <end>2</end>
      <status>unmodified</status>
      <modifiedWord/>
      <trackRevisions>false</trackRevisions>
    </reviewItem>
    <reviewItem>
      <errorID>852da5fe-a82a-4857-b86a-e84036e48d00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B010E86</paraID>
      <start>0</start>
      <end>2</end>
      <status>unmodified</status>
      <modifiedWord/>
      <trackRevisions>false</trackRevisions>
    </reviewItem>
    <reviewItem>
      <errorID>3db2d43a-d069-42d1-ae89-75f559860a20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22ADB91F</paraID>
      <start>0</start>
      <end>2</end>
      <status>unmodified</status>
      <modifiedWord/>
      <trackRevisions>false</trackRevisions>
    </reviewItem>
    <reviewItem>
      <errorID>07f05b37-8ecf-468f-ada6-9de6a8b0e27b</errorID>
      <errorWord>，</errorWord>
      <group>L1_Word</group>
      <groupName>字词问题</groupName>
      <ability>L2_Typo</ability>
      <abilityName>字词错误</abilityName>
      <candidateList>
        <item>，也</item>
      </candidateList>
      <explain/>
      <paraID>1905FD70</paraID>
      <start>153</start>
      <end>154</end>
      <status>unmodified</status>
      <modifiedWord/>
      <trackRevisions>false</trackRevisions>
    </reviewItem>
    <reviewItem>
      <errorID>d59f7dad-af08-4c31-9e0a-b4c8fc3842ae</errorID>
      <errorWord>…………</errorWord>
      <group>L1_Punc</group>
      <groupName>标点问题</groupName>
      <ability>L2_Punc_CN</ability>
      <abilityName>标点符号问题</abilityName>
      <candidateList>
        <item>……</item>
      </candidateList>
      <explain/>
      <paraID>6E2B4B7B</paraID>
      <start>13</start>
      <end>17</end>
      <status>unmodified</status>
      <modifiedWord/>
      <trackRevisions>false</trackRevisions>
    </reviewItem>
    <reviewItem>
      <errorID>2b80c63a-daa5-4858-a395-5181c90cf5f3</errorID>
      <errorWord>…………</errorWord>
      <group>L1_Punc</group>
      <groupName>标点问题</groupName>
      <ability>L2_Punc_CN</ability>
      <abilityName>标点符号问题</abilityName>
      <candidateList>
        <item>……</item>
      </candidateList>
      <explain/>
      <paraID>63388F6B</paraID>
      <start>13</start>
      <end>17</end>
      <status>unmodified</status>
      <modifiedWord/>
      <trackRevisions>false</trackRevisions>
    </reviewItem>
    <reviewItem>
      <errorID>1f95760e-aee0-45d3-be28-e2d6c79d5dd1</errorID>
      <errorWord>,</errorWord>
      <group>L1_Format</group>
      <groupName>格式问题</groupName>
      <ability>L2_HalfPunc_CN</ability>
      <abilityName>全半角问题</abilityName>
      <candidateList>
        <item>，</item>
      </candidateList>
      <explain>文本全半角错误。</explain>
      <paraID>1A88E7EA</paraID>
      <start>21</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6ce574-e6ac-4645-a4ac-e8677099ae6c}">
  <ds:schemaRefs/>
</ds:datastoreItem>
</file>

<file path=docProps/app.xml><?xml version="1.0" encoding="utf-8"?>
<Properties xmlns="http://schemas.openxmlformats.org/officeDocument/2006/extended-properties" xmlns:vt="http://schemas.openxmlformats.org/officeDocument/2006/docPropsVTypes">
  <Pages>10</Pages>
  <Words>5889</Words>
  <Characters>6082</Characters>
  <TotalTime>1</TotalTime>
  <ScaleCrop>false</ScaleCrop>
  <LinksUpToDate>false</LinksUpToDate>
  <CharactersWithSpaces>6566</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2026-09-15T12:04:00Z</dcterms:created>
  <dc:creator>dell</dc:creator>
  <cp:lastModifiedBy>陈陈～</cp:lastModifiedBy>
  <dcterms:modified xsi:type="dcterms:W3CDTF">2026-09-23T09:00:36Z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2026-09-23T15:58:05Z</vt:filetime>
  </property>
  <property fmtid="{D5CDD505-2E9C-101B-9397-08002B2CF9AE}" pid="4" name="KSOTemplateDocerSaveRecord">
    <vt:lpwstr>eyJoZGlkIjoiMWM0MWFhNWEwY2U0YzBjMjc2YzMxYWYxYjU5OThiYTgiLCJ1c2VySWQiOiI0OTYzMTIyOTIifQ==</vt:lpwstr>
  </property>
  <property fmtid="{D5CDD505-2E9C-101B-9397-08002B2CF9AE}" pid="5" name="KSOProductBuildVer">
    <vt:lpwstr>2052-12.1.0.28488</vt:lpwstr>
  </property>
  <property fmtid="{D5CDD505-2E9C-101B-9397-08002B2CF9AE}" pid="6" name="ICV">
    <vt:lpwstr>636E5F7B5C9B422688CB9AC6E6401EC1_12</vt:lpwstr>
  </property>
</Properties>
</file>