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E4251">
      <w:pPr>
        <w:pStyle w:val="4"/>
        <w:ind w:firstLine="0" w:firstLineChars="0"/>
        <w:jc w:val="left"/>
        <w:rPr>
          <w:rFonts w:asciiTheme="majorEastAsia" w:hAnsiTheme="majorEastAsia" w:eastAsiaTheme="majorEastAsia"/>
          <w:sz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</w:rPr>
        <w:t>附件1</w:t>
      </w:r>
      <w:r>
        <w:rPr>
          <w:rFonts w:asciiTheme="majorEastAsia" w:hAnsiTheme="majorEastAsia" w:eastAsiaTheme="majorEastAsia"/>
          <w:sz w:val="24"/>
        </w:rPr>
        <w:t>：</w:t>
      </w:r>
    </w:p>
    <w:p w14:paraId="4FB11F10">
      <w:pPr>
        <w:pStyle w:val="4"/>
        <w:ind w:firstLine="0" w:firstLineChars="0"/>
        <w:jc w:val="center"/>
        <w:rPr>
          <w:rFonts w:asciiTheme="majorEastAsia" w:hAnsiTheme="majorEastAsia" w:eastAsiaTheme="majorEastAsia"/>
          <w:b/>
          <w:sz w:val="32"/>
          <w:szCs w:val="36"/>
        </w:rPr>
      </w:pPr>
      <w:r>
        <w:rPr>
          <w:rFonts w:hint="eastAsia" w:asciiTheme="majorEastAsia" w:hAnsiTheme="majorEastAsia" w:eastAsiaTheme="majorEastAsia"/>
          <w:b/>
          <w:sz w:val="32"/>
          <w:szCs w:val="36"/>
        </w:rPr>
        <w:t>第</w:t>
      </w:r>
      <w:r>
        <w:rPr>
          <w:rFonts w:hint="eastAsia" w:asciiTheme="majorEastAsia" w:hAnsiTheme="majorEastAsia" w:eastAsiaTheme="majorEastAsia"/>
          <w:b/>
          <w:sz w:val="32"/>
          <w:szCs w:val="36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sz w:val="32"/>
          <w:szCs w:val="36"/>
        </w:rPr>
        <w:t>期上海市青少年创新创业（模拟）团队行动</w:t>
      </w:r>
    </w:p>
    <w:p w14:paraId="4EEA60AD">
      <w:pPr>
        <w:pStyle w:val="4"/>
        <w:ind w:firstLine="0" w:firstLineChars="0"/>
        <w:jc w:val="center"/>
        <w:rPr>
          <w:rFonts w:hint="eastAsia" w:asciiTheme="majorEastAsia" w:hAnsiTheme="majorEastAsia" w:eastAsiaTheme="majorEastAsia"/>
          <w:b/>
          <w:sz w:val="32"/>
          <w:szCs w:val="36"/>
        </w:rPr>
      </w:pPr>
      <w:r>
        <w:rPr>
          <w:rFonts w:hint="eastAsia" w:asciiTheme="majorEastAsia" w:hAnsiTheme="majorEastAsia" w:eastAsiaTheme="majorEastAsia"/>
          <w:b/>
          <w:sz w:val="32"/>
          <w:szCs w:val="36"/>
        </w:rPr>
        <w:t>活动日程安排（</w:t>
      </w:r>
      <w:r>
        <w:rPr>
          <w:rFonts w:hint="eastAsia" w:asciiTheme="majorEastAsia" w:hAnsiTheme="majorEastAsia" w:eastAsiaTheme="majorEastAsia"/>
          <w:b/>
          <w:sz w:val="32"/>
          <w:szCs w:val="36"/>
          <w:lang w:val="en-US" w:eastAsia="zh-CN"/>
        </w:rPr>
        <w:t>讨论稿</w:t>
      </w:r>
      <w:r>
        <w:rPr>
          <w:rFonts w:hint="eastAsia" w:asciiTheme="majorEastAsia" w:hAnsiTheme="majorEastAsia" w:eastAsiaTheme="majorEastAsia"/>
          <w:b/>
          <w:sz w:val="32"/>
          <w:szCs w:val="36"/>
        </w:rPr>
        <w:t>）</w:t>
      </w:r>
    </w:p>
    <w:p w14:paraId="134BEDB3">
      <w:pPr>
        <w:pStyle w:val="4"/>
        <w:ind w:firstLine="0" w:firstLineChars="0"/>
        <w:jc w:val="center"/>
        <w:rPr>
          <w:rFonts w:hint="eastAsia" w:asciiTheme="majorEastAsia" w:hAnsiTheme="majorEastAsia" w:eastAsiaTheme="majorEastAsia"/>
          <w:b/>
          <w:sz w:val="32"/>
          <w:szCs w:val="36"/>
        </w:rPr>
      </w:pPr>
    </w:p>
    <w:tbl>
      <w:tblPr>
        <w:tblStyle w:val="2"/>
        <w:tblW w:w="80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4678"/>
      </w:tblGrid>
      <w:tr w14:paraId="1AA26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</w:tcPr>
          <w:p w14:paraId="019BBF23">
            <w:pPr>
              <w:pStyle w:val="4"/>
              <w:spacing w:line="36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日期</w:t>
            </w:r>
          </w:p>
        </w:tc>
        <w:tc>
          <w:tcPr>
            <w:tcW w:w="4678" w:type="dxa"/>
          </w:tcPr>
          <w:p w14:paraId="2C0F87C3">
            <w:pPr>
              <w:pStyle w:val="4"/>
              <w:spacing w:line="36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活动内容</w:t>
            </w:r>
          </w:p>
        </w:tc>
      </w:tr>
      <w:tr w14:paraId="288A1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top"/>
          </w:tcPr>
          <w:p w14:paraId="364325E0">
            <w:pPr>
              <w:pStyle w:val="4"/>
              <w:spacing w:line="360" w:lineRule="auto"/>
              <w:ind w:firstLine="0" w:firstLineChars="0"/>
              <w:jc w:val="left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lang w:val="en-US" w:eastAsia="zh-CN"/>
              </w:rPr>
              <w:t>25</w: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日前</w:t>
            </w:r>
          </w:p>
        </w:tc>
        <w:tc>
          <w:tcPr>
            <w:tcW w:w="4678" w:type="dxa"/>
            <w:vAlign w:val="center"/>
          </w:tcPr>
          <w:p w14:paraId="2CFCEB25">
            <w:pPr>
              <w:pStyle w:val="4"/>
              <w:spacing w:line="360" w:lineRule="auto"/>
              <w:ind w:firstLine="0" w:firstLineChars="0"/>
              <w:jc w:val="left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团队项目推荐和申报</w:t>
            </w:r>
          </w:p>
        </w:tc>
      </w:tr>
      <w:tr w14:paraId="0E8E6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top"/>
          </w:tcPr>
          <w:p w14:paraId="33160605">
            <w:pPr>
              <w:pStyle w:val="4"/>
              <w:spacing w:line="360" w:lineRule="auto"/>
              <w:ind w:firstLine="0" w:firstLineChars="0"/>
              <w:jc w:val="left"/>
              <w:rPr>
                <w:rFonts w:hint="default" w:asciiTheme="majorEastAsia" w:hAnsiTheme="majorEastAsia" w:eastAsiaTheme="maj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lang w:val="en-US" w:eastAsia="zh-CN"/>
              </w:rPr>
              <w:t>25</w: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lang w:val="en-US" w:eastAsia="zh-CN"/>
              </w:rPr>
              <w:t>10月18日周六（暂定）</w:t>
            </w:r>
          </w:p>
        </w:tc>
        <w:tc>
          <w:tcPr>
            <w:tcW w:w="4678" w:type="dxa"/>
            <w:vAlign w:val="center"/>
          </w:tcPr>
          <w:p w14:paraId="2B589AFA">
            <w:pPr>
              <w:pStyle w:val="4"/>
              <w:spacing w:line="360" w:lineRule="auto"/>
              <w:ind w:firstLine="0" w:firstLineChars="0"/>
              <w:jc w:val="left"/>
              <w:rPr>
                <w:rFonts w:hint="default" w:asciiTheme="majorEastAsia" w:hAnsiTheme="majorEastAsia" w:eastAsiaTheme="maj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  <w:lang w:val="en-US" w:eastAsia="zh-CN"/>
              </w:rPr>
              <w:t>项目遴选</w:t>
            </w:r>
          </w:p>
        </w:tc>
      </w:tr>
      <w:tr w14:paraId="3FB9F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top"/>
          </w:tcPr>
          <w:p w14:paraId="6D648642">
            <w:pPr>
              <w:pStyle w:val="4"/>
              <w:spacing w:line="360" w:lineRule="auto"/>
              <w:ind w:firstLine="0" w:firstLineChars="0"/>
              <w:rPr>
                <w:rFonts w:hint="default" w:asciiTheme="majorEastAsia" w:hAnsiTheme="majorEastAsia" w:eastAsiaTheme="majorEastAsia"/>
                <w:color w:val="auto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lang w:val="en-US" w:eastAsia="zh-CN"/>
              </w:rPr>
              <w:t>25</w: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lang w:val="en-US" w:eastAsia="zh-CN"/>
              </w:rPr>
              <w:t>11月29日周六（暂定）</w:t>
            </w:r>
          </w:p>
        </w:tc>
        <w:tc>
          <w:tcPr>
            <w:tcW w:w="4678" w:type="dxa"/>
            <w:vAlign w:val="top"/>
          </w:tcPr>
          <w:p w14:paraId="7623FE97">
            <w:pPr>
              <w:pStyle w:val="4"/>
              <w:spacing w:line="360" w:lineRule="auto"/>
              <w:ind w:firstLine="0" w:firstLineChars="0"/>
              <w:rPr>
                <w:rFonts w:hint="default" w:asciiTheme="majorEastAsia" w:hAnsiTheme="majorEastAsia" w:eastAsiaTheme="maj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  <w:lang w:val="en-US" w:eastAsia="zh-CN"/>
              </w:rPr>
              <w:t>项目启动，导师对接</w:t>
            </w:r>
          </w:p>
        </w:tc>
      </w:tr>
      <w:tr w14:paraId="4A368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top"/>
          </w:tcPr>
          <w:p w14:paraId="5093FFFD">
            <w:pPr>
              <w:pStyle w:val="4"/>
              <w:spacing w:line="360" w:lineRule="auto"/>
              <w:ind w:firstLine="0" w:firstLineChars="0"/>
              <w:rPr>
                <w:rFonts w:hint="default" w:asciiTheme="majorEastAsia" w:hAnsiTheme="majorEastAsia" w:eastAsiaTheme="maj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lang w:val="en-US" w:eastAsia="zh-CN"/>
              </w:rPr>
              <w:t>25</w: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lang w:val="en-US" w:eastAsia="zh-CN"/>
              </w:rPr>
              <w:t>12</w: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lang w:eastAsia="zh-CN"/>
              </w:rPr>
              <w:t>—</w: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lang w:val="en-US" w:eastAsia="zh-CN"/>
              </w:rPr>
              <w:t>2026年3月</w:t>
            </w:r>
          </w:p>
        </w:tc>
        <w:tc>
          <w:tcPr>
            <w:tcW w:w="4678" w:type="dxa"/>
            <w:vAlign w:val="top"/>
          </w:tcPr>
          <w:p w14:paraId="5289C7B3"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  <w:highlight w:val="none"/>
                <w:lang w:val="en-US" w:eastAsia="zh-CN"/>
              </w:rPr>
              <w:t>创新创业系列科普讲座</w:t>
            </w:r>
          </w:p>
          <w:p w14:paraId="2D9BD0B0">
            <w:pPr>
              <w:pStyle w:val="4"/>
              <w:numPr>
                <w:ilvl w:val="0"/>
                <w:numId w:val="1"/>
              </w:numPr>
              <w:spacing w:line="360" w:lineRule="auto"/>
              <w:ind w:left="360" w:leftChars="0" w:hanging="360" w:firstLineChars="0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导师</w: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lang w:val="en-US" w:eastAsia="zh-CN"/>
              </w:rPr>
              <w:t>对接，孵化培育</w:t>
            </w:r>
          </w:p>
        </w:tc>
      </w:tr>
      <w:tr w14:paraId="449B6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top"/>
          </w:tcPr>
          <w:p w14:paraId="62C7E057">
            <w:pPr>
              <w:pStyle w:val="4"/>
              <w:spacing w:line="360" w:lineRule="auto"/>
              <w:ind w:firstLine="0" w:firstLineChars="0"/>
              <w:rPr>
                <w:rFonts w:hint="default" w:asciiTheme="majorEastAsia" w:hAnsiTheme="majorEastAsia" w:eastAsiaTheme="majorEastAsia"/>
                <w:color w:val="auto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202</w: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lang w:val="en-US" w:eastAsia="zh-CN"/>
              </w:rPr>
              <w:t>3月</w:t>
            </w:r>
          </w:p>
        </w:tc>
        <w:tc>
          <w:tcPr>
            <w:tcW w:w="4678" w:type="dxa"/>
            <w:vAlign w:val="top"/>
          </w:tcPr>
          <w:p w14:paraId="2F568BE7">
            <w:pPr>
              <w:pStyle w:val="4"/>
              <w:spacing w:line="360" w:lineRule="auto"/>
              <w:ind w:firstLine="0" w:firstLineChars="0"/>
              <w:rPr>
                <w:rFonts w:hint="eastAsia" w:asciiTheme="majorEastAsia" w:hAnsiTheme="majorEastAsia" w:eastAsia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  <w:lang w:val="en-US" w:eastAsia="zh-CN"/>
              </w:rPr>
              <w:t>增补及</w: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参展项目选拔</w: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lang w:val="en-US" w:eastAsia="zh-CN"/>
              </w:rPr>
              <w:t>另通知</w: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lang w:eastAsia="zh-CN"/>
              </w:rPr>
              <w:t>）</w:t>
            </w:r>
          </w:p>
        </w:tc>
      </w:tr>
      <w:tr w14:paraId="55F1B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 w14:paraId="2DDC57E4">
            <w:pPr>
              <w:widowControl/>
              <w:spacing w:line="360" w:lineRule="auto"/>
              <w:jc w:val="left"/>
              <w:rPr>
                <w:rFonts w:hint="default" w:asciiTheme="majorEastAsia" w:hAnsiTheme="majorEastAsia" w:eastAsiaTheme="maj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202</w: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lang w:val="en-US" w:eastAsia="zh-CN"/>
              </w:rPr>
              <w:t>4月-5月</w:t>
            </w:r>
          </w:p>
        </w:tc>
        <w:tc>
          <w:tcPr>
            <w:tcW w:w="4678" w:type="dxa"/>
            <w:vAlign w:val="center"/>
          </w:tcPr>
          <w:p w14:paraId="5315536C">
            <w:pPr>
              <w:widowControl/>
              <w:spacing w:line="360" w:lineRule="auto"/>
              <w:jc w:val="left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项目路演培训</w:t>
            </w:r>
          </w:p>
        </w:tc>
      </w:tr>
      <w:tr w14:paraId="22462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top"/>
          </w:tcPr>
          <w:p w14:paraId="30A4F2F8">
            <w:pPr>
              <w:pStyle w:val="4"/>
              <w:spacing w:line="360" w:lineRule="auto"/>
              <w:ind w:firstLine="0" w:firstLineChars="0"/>
              <w:rPr>
                <w:rFonts w:hint="eastAsia" w:asciiTheme="majorEastAsia" w:hAnsiTheme="majorEastAsia" w:eastAsiaTheme="majorEastAsia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  <w:highlight w:val="none"/>
              </w:rPr>
              <w:t>202</w:t>
            </w:r>
            <w:r>
              <w:rPr>
                <w:rFonts w:hint="eastAsia" w:cs="Times New Roman" w:asciiTheme="majorEastAsia" w:hAnsiTheme="majorEastAsia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6年上半年</w:t>
            </w:r>
          </w:p>
        </w:tc>
        <w:tc>
          <w:tcPr>
            <w:tcW w:w="4678" w:type="dxa"/>
            <w:vAlign w:val="top"/>
          </w:tcPr>
          <w:p w14:paraId="5ED20364">
            <w:pPr>
              <w:pStyle w:val="4"/>
              <w:spacing w:line="360" w:lineRule="auto"/>
              <w:ind w:firstLine="0" w:firstLineChars="0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上交会成果展示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以上交会主办方公布为准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）</w:t>
            </w:r>
          </w:p>
          <w:p w14:paraId="348690ED">
            <w:pPr>
              <w:pStyle w:val="4"/>
              <w:spacing w:line="360" w:lineRule="auto"/>
              <w:ind w:firstLine="0" w:firstLineChars="0"/>
              <w:rPr>
                <w:rFonts w:hint="default" w:ascii="宋体" w:hAnsi="宋体"/>
                <w:color w:val="auto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优秀学生成果将推荐上海技术交易所</w:t>
            </w:r>
            <w:r>
              <w:rPr>
                <w:rFonts w:hint="default" w:ascii="宋体" w:hAnsi="宋体"/>
                <w:color w:val="auto"/>
                <w:sz w:val="24"/>
                <w:lang w:val="en-US" w:eastAsia="zh-CN"/>
              </w:rPr>
              <w:t>青少年创新成果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展示专区进行展示</w:t>
            </w:r>
          </w:p>
        </w:tc>
      </w:tr>
    </w:tbl>
    <w:p w14:paraId="51EEF420">
      <w:pPr>
        <w:widowControl/>
        <w:spacing w:line="360" w:lineRule="auto"/>
        <w:jc w:val="center"/>
        <w:rPr>
          <w:rFonts w:asciiTheme="majorEastAsia" w:hAnsiTheme="majorEastAsia" w:eastAsiaTheme="majorEastAsia"/>
          <w:sz w:val="24"/>
        </w:rPr>
      </w:pPr>
    </w:p>
    <w:p w14:paraId="261E33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CF68A3"/>
    <w:multiLevelType w:val="multilevel"/>
    <w:tmpl w:val="20CF68A3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MWNjNTkwM2RhMzA2M2VlY2RmMGM3YmZiMGYxMzIifQ=="/>
  </w:docVars>
  <w:rsids>
    <w:rsidRoot w:val="4F6F751E"/>
    <w:rsid w:val="02C60B85"/>
    <w:rsid w:val="04294F27"/>
    <w:rsid w:val="04DD49E1"/>
    <w:rsid w:val="07BF049F"/>
    <w:rsid w:val="0AB13EC9"/>
    <w:rsid w:val="0DA939E0"/>
    <w:rsid w:val="10B1595B"/>
    <w:rsid w:val="23ED25D2"/>
    <w:rsid w:val="242D5DFF"/>
    <w:rsid w:val="2567355F"/>
    <w:rsid w:val="29A37599"/>
    <w:rsid w:val="2A9F06F5"/>
    <w:rsid w:val="2C1C51EE"/>
    <w:rsid w:val="345F536B"/>
    <w:rsid w:val="38C64192"/>
    <w:rsid w:val="3B9377A4"/>
    <w:rsid w:val="3F47212A"/>
    <w:rsid w:val="42521512"/>
    <w:rsid w:val="49753D38"/>
    <w:rsid w:val="4F6F751E"/>
    <w:rsid w:val="50275914"/>
    <w:rsid w:val="532F7387"/>
    <w:rsid w:val="55FA54AD"/>
    <w:rsid w:val="5C894602"/>
    <w:rsid w:val="5DB95D0B"/>
    <w:rsid w:val="612853BF"/>
    <w:rsid w:val="697F1D96"/>
    <w:rsid w:val="7D1E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240</Characters>
  <Lines>0</Lines>
  <Paragraphs>0</Paragraphs>
  <TotalTime>0</TotalTime>
  <ScaleCrop>false</ScaleCrop>
  <LinksUpToDate>false</LinksUpToDate>
  <CharactersWithSpaces>240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2020-09-11T06:43:00Z</dcterms:created>
  <dc:creator>janet_w_121</dc:creator>
  <cp:lastModifiedBy>孙海燕</cp:lastModifiedBy>
  <dcterms:modified xsi:type="dcterms:W3CDTF">2025-08-01T04:15:50Z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886E8A0816F14323BBB0F69FE83A4EFB_13</vt:lpwstr>
  </property>
  <property fmtid="{D5CDD505-2E9C-101B-9397-08002B2CF9AE}" pid="4" name="KSOTemplateDocerSaveRecord">
    <vt:lpwstr>eyJoZGlkIjoiNWM0MWNjNTkwM2RhMzA2M2VlY2RmMGM3YmZiMGYxMzIiLCJ1c2VySWQiOiI0Mjk1MjM0NDIifQ==</vt:lpwstr>
  </property>
</Properties>
</file>