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0"/>
          <w:szCs w:val="30"/>
        </w:rPr>
      </w:pPr>
      <w:r>
        <w:rPr>
          <w:rFonts w:hint="eastAsia"/>
          <w:b/>
          <w:sz w:val="30"/>
          <w:szCs w:val="30"/>
        </w:rPr>
        <w:t>徐汇区</w:t>
      </w:r>
      <w:r>
        <w:rPr>
          <w:rFonts w:hint="eastAsia"/>
          <w:b/>
          <w:sz w:val="30"/>
          <w:szCs w:val="30"/>
          <w:lang w:val="en-US" w:eastAsia="zh-CN"/>
        </w:rPr>
        <w:t>首届</w:t>
      </w:r>
      <w:bookmarkStart w:id="0" w:name="_GoBack"/>
      <w:bookmarkEnd w:id="0"/>
      <w:r>
        <w:rPr>
          <w:rFonts w:hint="eastAsia"/>
          <w:b/>
          <w:sz w:val="30"/>
          <w:szCs w:val="30"/>
        </w:rPr>
        <w:t>青少年模型节航空模型项目竞赛规则</w:t>
      </w:r>
    </w:p>
    <w:p>
      <w:pPr>
        <w:spacing w:line="360" w:lineRule="auto"/>
        <w:rPr>
          <w:sz w:val="24"/>
          <w:szCs w:val="24"/>
        </w:rPr>
      </w:pPr>
    </w:p>
    <w:p>
      <w:pPr>
        <w:spacing w:line="360" w:lineRule="auto"/>
        <w:rPr>
          <w:b/>
          <w:bCs/>
          <w:sz w:val="24"/>
          <w:szCs w:val="24"/>
        </w:rPr>
      </w:pPr>
      <w:r>
        <w:rPr>
          <w:rFonts w:hint="eastAsia"/>
          <w:b/>
          <w:bCs/>
          <w:sz w:val="24"/>
          <w:szCs w:val="24"/>
        </w:rPr>
        <w:t>项目一：一级橡筋动力飞机</w:t>
      </w:r>
      <w:r>
        <w:rPr>
          <w:b/>
          <w:bCs/>
          <w:sz w:val="24"/>
          <w:szCs w:val="24"/>
        </w:rPr>
        <w:t>(P1B-1)</w:t>
      </w:r>
    </w:p>
    <w:p>
      <w:pPr>
        <w:spacing w:line="360" w:lineRule="auto"/>
        <w:rPr>
          <w:b/>
          <w:bCs/>
          <w:sz w:val="24"/>
          <w:szCs w:val="24"/>
        </w:rPr>
      </w:pPr>
      <w:r>
        <w:rPr>
          <w:b/>
          <w:bCs/>
          <w:sz w:val="24"/>
          <w:szCs w:val="24"/>
        </w:rPr>
        <w:t xml:space="preserve">1. </w:t>
      </w:r>
      <w:r>
        <w:rPr>
          <w:rFonts w:hint="eastAsia"/>
          <w:b/>
          <w:bCs/>
          <w:sz w:val="24"/>
          <w:szCs w:val="24"/>
        </w:rPr>
        <w:t>定义</w:t>
      </w:r>
    </w:p>
    <w:p>
      <w:pPr>
        <w:spacing w:line="360" w:lineRule="auto"/>
        <w:rPr>
          <w:sz w:val="24"/>
          <w:szCs w:val="24"/>
        </w:rPr>
      </w:pPr>
      <w:r>
        <w:rPr>
          <w:rFonts w:hint="eastAsia"/>
          <w:sz w:val="24"/>
          <w:szCs w:val="24"/>
        </w:rPr>
        <w:t>指以橡筋材料提供动力，由空气动力作用在保持不变的翼面上而产生升力的航空模型。</w:t>
      </w:r>
    </w:p>
    <w:p>
      <w:pPr>
        <w:spacing w:line="360" w:lineRule="auto"/>
        <w:rPr>
          <w:b/>
          <w:bCs/>
          <w:sz w:val="24"/>
          <w:szCs w:val="24"/>
        </w:rPr>
      </w:pPr>
      <w:r>
        <w:rPr>
          <w:b/>
          <w:bCs/>
          <w:sz w:val="24"/>
          <w:szCs w:val="24"/>
        </w:rPr>
        <w:t xml:space="preserve">2. </w:t>
      </w:r>
      <w:r>
        <w:rPr>
          <w:rFonts w:hint="eastAsia"/>
          <w:b/>
          <w:bCs/>
          <w:sz w:val="24"/>
          <w:szCs w:val="24"/>
        </w:rPr>
        <w:t>技术要求</w:t>
      </w:r>
    </w:p>
    <w:p>
      <w:pPr>
        <w:spacing w:line="360" w:lineRule="auto"/>
        <w:rPr>
          <w:sz w:val="24"/>
          <w:szCs w:val="24"/>
        </w:rPr>
      </w:pPr>
      <w:r>
        <w:rPr>
          <w:rFonts w:hint="eastAsia"/>
          <w:sz w:val="24"/>
          <w:szCs w:val="24"/>
        </w:rPr>
        <w:t>翼展不大于</w:t>
      </w:r>
      <w:r>
        <w:rPr>
          <w:sz w:val="24"/>
          <w:szCs w:val="24"/>
        </w:rPr>
        <w:t xml:space="preserve">500 </w:t>
      </w:r>
      <w:r>
        <w:rPr>
          <w:rFonts w:hint="eastAsia"/>
          <w:sz w:val="24"/>
          <w:szCs w:val="24"/>
        </w:rPr>
        <w:t>毫米</w:t>
      </w:r>
    </w:p>
    <w:p>
      <w:pPr>
        <w:spacing w:line="360" w:lineRule="auto"/>
        <w:rPr>
          <w:sz w:val="24"/>
          <w:szCs w:val="24"/>
        </w:rPr>
      </w:pPr>
      <w:r>
        <w:rPr>
          <w:rFonts w:hint="eastAsia"/>
          <w:sz w:val="24"/>
          <w:szCs w:val="24"/>
        </w:rPr>
        <w:t>动力橡筋两挂钩之间的距离（间距）小于</w:t>
      </w:r>
      <w:r>
        <w:rPr>
          <w:sz w:val="24"/>
          <w:szCs w:val="24"/>
        </w:rPr>
        <w:t xml:space="preserve">350 </w:t>
      </w:r>
      <w:r>
        <w:rPr>
          <w:rFonts w:hint="eastAsia"/>
          <w:sz w:val="24"/>
          <w:szCs w:val="24"/>
        </w:rPr>
        <w:t>毫米</w:t>
      </w:r>
    </w:p>
    <w:p>
      <w:pPr>
        <w:spacing w:line="360" w:lineRule="auto"/>
        <w:rPr>
          <w:b/>
          <w:bCs/>
          <w:sz w:val="24"/>
          <w:szCs w:val="24"/>
        </w:rPr>
      </w:pPr>
      <w:r>
        <w:rPr>
          <w:b/>
          <w:bCs/>
          <w:sz w:val="24"/>
          <w:szCs w:val="24"/>
        </w:rPr>
        <w:t xml:space="preserve">3. </w:t>
      </w:r>
      <w:r>
        <w:rPr>
          <w:rFonts w:hint="eastAsia"/>
          <w:b/>
          <w:bCs/>
          <w:sz w:val="24"/>
          <w:szCs w:val="24"/>
        </w:rPr>
        <w:t>比赛时间</w:t>
      </w:r>
    </w:p>
    <w:p>
      <w:pPr>
        <w:spacing w:line="360" w:lineRule="auto"/>
        <w:rPr>
          <w:sz w:val="24"/>
          <w:szCs w:val="24"/>
        </w:rPr>
      </w:pPr>
      <w:r>
        <w:rPr>
          <w:rFonts w:hint="eastAsia"/>
          <w:sz w:val="24"/>
          <w:szCs w:val="24"/>
        </w:rPr>
        <w:t>每轮比赛时间</w:t>
      </w:r>
      <w:r>
        <w:rPr>
          <w:sz w:val="24"/>
          <w:szCs w:val="24"/>
        </w:rPr>
        <w:t xml:space="preserve">5 </w:t>
      </w:r>
      <w:r>
        <w:rPr>
          <w:rFonts w:hint="eastAsia"/>
          <w:sz w:val="24"/>
          <w:szCs w:val="24"/>
        </w:rPr>
        <w:t>分钟。比赛时间到，即终止计时。</w:t>
      </w:r>
    </w:p>
    <w:p>
      <w:pPr>
        <w:spacing w:line="360" w:lineRule="auto"/>
        <w:rPr>
          <w:b/>
          <w:bCs/>
          <w:sz w:val="24"/>
          <w:szCs w:val="24"/>
        </w:rPr>
      </w:pPr>
      <w:r>
        <w:rPr>
          <w:b/>
          <w:bCs/>
          <w:sz w:val="24"/>
          <w:szCs w:val="24"/>
        </w:rPr>
        <w:t xml:space="preserve">4. </w:t>
      </w:r>
      <w:r>
        <w:rPr>
          <w:rFonts w:hint="eastAsia"/>
          <w:b/>
          <w:bCs/>
          <w:sz w:val="24"/>
          <w:szCs w:val="24"/>
        </w:rPr>
        <w:t>比赛轮次</w:t>
      </w:r>
    </w:p>
    <w:p>
      <w:pPr>
        <w:spacing w:line="360" w:lineRule="auto"/>
        <w:rPr>
          <w:sz w:val="24"/>
          <w:szCs w:val="24"/>
        </w:rPr>
      </w:pPr>
      <w:r>
        <w:rPr>
          <w:rFonts w:hint="eastAsia"/>
          <w:sz w:val="24"/>
          <w:szCs w:val="24"/>
        </w:rPr>
        <w:t>比赛进行两轮。</w:t>
      </w:r>
    </w:p>
    <w:p>
      <w:pPr>
        <w:spacing w:line="360" w:lineRule="auto"/>
        <w:rPr>
          <w:b/>
          <w:bCs/>
          <w:sz w:val="24"/>
          <w:szCs w:val="24"/>
        </w:rPr>
      </w:pPr>
      <w:r>
        <w:rPr>
          <w:b/>
          <w:bCs/>
          <w:sz w:val="24"/>
          <w:szCs w:val="24"/>
        </w:rPr>
        <w:t xml:space="preserve">5. </w:t>
      </w:r>
      <w:r>
        <w:rPr>
          <w:rFonts w:hint="eastAsia"/>
          <w:b/>
          <w:bCs/>
          <w:sz w:val="24"/>
          <w:szCs w:val="24"/>
        </w:rPr>
        <w:t>正式飞行</w:t>
      </w:r>
    </w:p>
    <w:p>
      <w:pPr>
        <w:spacing w:line="360" w:lineRule="auto"/>
        <w:rPr>
          <w:sz w:val="24"/>
          <w:szCs w:val="24"/>
        </w:rPr>
      </w:pPr>
      <w:r>
        <w:rPr>
          <w:rFonts w:hint="eastAsia"/>
          <w:sz w:val="24"/>
          <w:szCs w:val="24"/>
        </w:rPr>
        <w:t>模型出手满</w:t>
      </w:r>
      <w:r>
        <w:rPr>
          <w:sz w:val="24"/>
          <w:szCs w:val="24"/>
        </w:rPr>
        <w:t xml:space="preserve">10 </w:t>
      </w:r>
      <w:r>
        <w:rPr>
          <w:rFonts w:hint="eastAsia"/>
          <w:sz w:val="24"/>
          <w:szCs w:val="24"/>
        </w:rPr>
        <w:t>秒即为正式飞行，不满</w:t>
      </w:r>
      <w:r>
        <w:rPr>
          <w:sz w:val="24"/>
          <w:szCs w:val="24"/>
        </w:rPr>
        <w:t xml:space="preserve">10 </w:t>
      </w:r>
      <w:r>
        <w:rPr>
          <w:rFonts w:hint="eastAsia"/>
          <w:sz w:val="24"/>
          <w:szCs w:val="24"/>
        </w:rPr>
        <w:t>秒的只有一次试飞机会。</w:t>
      </w:r>
    </w:p>
    <w:p>
      <w:pPr>
        <w:spacing w:line="360" w:lineRule="auto"/>
        <w:rPr>
          <w:b/>
          <w:bCs/>
          <w:sz w:val="24"/>
          <w:szCs w:val="24"/>
        </w:rPr>
      </w:pPr>
      <w:r>
        <w:rPr>
          <w:b/>
          <w:bCs/>
          <w:sz w:val="24"/>
          <w:szCs w:val="24"/>
        </w:rPr>
        <w:t xml:space="preserve">6. </w:t>
      </w:r>
      <w:r>
        <w:rPr>
          <w:rFonts w:hint="eastAsia"/>
          <w:b/>
          <w:bCs/>
          <w:sz w:val="24"/>
          <w:szCs w:val="24"/>
        </w:rPr>
        <w:t>留空时间、名次排列</w:t>
      </w:r>
    </w:p>
    <w:p>
      <w:pPr>
        <w:spacing w:line="360" w:lineRule="auto"/>
        <w:rPr>
          <w:sz w:val="24"/>
          <w:szCs w:val="24"/>
        </w:rPr>
      </w:pPr>
      <w:r>
        <w:rPr>
          <w:rFonts w:hint="eastAsia"/>
          <w:sz w:val="24"/>
          <w:szCs w:val="24"/>
        </w:rPr>
        <w:t>每轮最长测定时间为</w:t>
      </w:r>
      <w:r>
        <w:rPr>
          <w:sz w:val="24"/>
          <w:szCs w:val="24"/>
        </w:rPr>
        <w:t xml:space="preserve">60 </w:t>
      </w:r>
      <w:r>
        <w:rPr>
          <w:rFonts w:hint="eastAsia"/>
          <w:sz w:val="24"/>
          <w:szCs w:val="24"/>
        </w:rPr>
        <w:t>秒，每名运动员的两轮飞行时间的总和作为最终成绩。每轮均测定比赛时间内模型有效飞行时间，且第一轮最大测定时长为最大计时限。每轮飞行时间均达到最长测定时间时，以第一轮超出</w:t>
      </w:r>
      <w:r>
        <w:rPr>
          <w:sz w:val="24"/>
          <w:szCs w:val="24"/>
        </w:rPr>
        <w:t xml:space="preserve">60 </w:t>
      </w:r>
      <w:r>
        <w:rPr>
          <w:rFonts w:hint="eastAsia"/>
          <w:sz w:val="24"/>
          <w:szCs w:val="24"/>
        </w:rPr>
        <w:t>秒以外的时间评定名次，飞行时间长者名次列前。</w:t>
      </w:r>
    </w:p>
    <w:p>
      <w:pPr>
        <w:spacing w:line="360" w:lineRule="auto"/>
        <w:rPr>
          <w:sz w:val="24"/>
          <w:szCs w:val="24"/>
        </w:rPr>
      </w:pPr>
      <w:r>
        <w:rPr>
          <w:rFonts w:hint="eastAsia"/>
          <w:sz w:val="24"/>
          <w:szCs w:val="24"/>
        </w:rPr>
        <w:t>自模型离手开始计时，模型着陆停止前进终止计时。</w:t>
      </w:r>
    </w:p>
    <w:p>
      <w:pPr>
        <w:spacing w:line="360" w:lineRule="auto"/>
        <w:rPr>
          <w:b/>
          <w:bCs/>
          <w:sz w:val="24"/>
          <w:szCs w:val="24"/>
        </w:rPr>
      </w:pPr>
      <w:r>
        <w:rPr>
          <w:b/>
          <w:bCs/>
          <w:sz w:val="24"/>
          <w:szCs w:val="24"/>
        </w:rPr>
        <w:t xml:space="preserve">7. </w:t>
      </w:r>
      <w:r>
        <w:rPr>
          <w:rFonts w:hint="eastAsia"/>
          <w:b/>
          <w:bCs/>
          <w:sz w:val="24"/>
          <w:szCs w:val="24"/>
        </w:rPr>
        <w:t>助手</w:t>
      </w:r>
    </w:p>
    <w:p>
      <w:pPr>
        <w:spacing w:line="360" w:lineRule="auto"/>
        <w:rPr>
          <w:sz w:val="24"/>
          <w:szCs w:val="24"/>
        </w:rPr>
      </w:pPr>
      <w:r>
        <w:rPr>
          <w:rFonts w:hint="eastAsia"/>
          <w:sz w:val="24"/>
          <w:szCs w:val="24"/>
        </w:rPr>
        <w:t>在起飞点处运动员可有一名助手（限青少年）。</w:t>
      </w:r>
    </w:p>
    <w:p>
      <w:pPr>
        <w:spacing w:line="360" w:lineRule="auto"/>
        <w:rPr>
          <w:b/>
          <w:bCs/>
          <w:sz w:val="24"/>
          <w:szCs w:val="24"/>
        </w:rPr>
      </w:pPr>
      <w:r>
        <w:rPr>
          <w:b/>
          <w:bCs/>
          <w:sz w:val="24"/>
          <w:szCs w:val="24"/>
        </w:rPr>
        <w:t xml:space="preserve">8. </w:t>
      </w:r>
      <w:r>
        <w:rPr>
          <w:rFonts w:hint="eastAsia"/>
          <w:b/>
          <w:bCs/>
          <w:sz w:val="24"/>
          <w:szCs w:val="24"/>
        </w:rPr>
        <w:t>放飞方式</w:t>
      </w:r>
    </w:p>
    <w:p>
      <w:pPr>
        <w:spacing w:line="360" w:lineRule="auto"/>
        <w:rPr>
          <w:sz w:val="24"/>
          <w:szCs w:val="24"/>
        </w:rPr>
      </w:pPr>
      <w:r>
        <w:rPr>
          <w:rFonts w:hint="eastAsia"/>
          <w:sz w:val="24"/>
          <w:szCs w:val="24"/>
        </w:rPr>
        <w:t>运动员在地面上用手放飞。</w:t>
      </w:r>
    </w:p>
    <w:p>
      <w:pPr>
        <w:spacing w:line="360" w:lineRule="auto"/>
        <w:rPr>
          <w:sz w:val="24"/>
          <w:szCs w:val="24"/>
        </w:rPr>
      </w:pPr>
      <w:r>
        <w:rPr>
          <w:rFonts w:hint="eastAsia"/>
          <w:sz w:val="24"/>
          <w:szCs w:val="24"/>
        </w:rPr>
        <w:t>每名运动员必须自己绕橡筋（进入号位方可绕橡筋）和放飞模型。</w:t>
      </w: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b/>
          <w:bCs/>
          <w:sz w:val="24"/>
          <w:szCs w:val="24"/>
        </w:rPr>
      </w:pPr>
      <w:r>
        <w:rPr>
          <w:rFonts w:hint="eastAsia"/>
          <w:b/>
          <w:bCs/>
          <w:sz w:val="24"/>
          <w:szCs w:val="24"/>
        </w:rPr>
        <w:t>项目二：伞降火箭（宇探号）</w:t>
      </w:r>
    </w:p>
    <w:p>
      <w:pPr>
        <w:spacing w:line="360" w:lineRule="auto"/>
        <w:rPr>
          <w:b/>
          <w:bCs/>
          <w:sz w:val="24"/>
          <w:szCs w:val="24"/>
        </w:rPr>
      </w:pPr>
      <w:r>
        <w:rPr>
          <w:b/>
          <w:bCs/>
          <w:sz w:val="24"/>
          <w:szCs w:val="24"/>
        </w:rPr>
        <w:t xml:space="preserve">1. </w:t>
      </w:r>
      <w:r>
        <w:rPr>
          <w:rFonts w:hint="eastAsia"/>
          <w:b/>
          <w:bCs/>
          <w:sz w:val="24"/>
          <w:szCs w:val="24"/>
        </w:rPr>
        <w:t>概述</w:t>
      </w:r>
    </w:p>
    <w:p>
      <w:pPr>
        <w:spacing w:line="360" w:lineRule="auto"/>
        <w:rPr>
          <w:sz w:val="24"/>
          <w:szCs w:val="24"/>
        </w:rPr>
      </w:pPr>
      <w:r>
        <w:rPr>
          <w:rFonts w:hint="eastAsia"/>
          <w:sz w:val="24"/>
          <w:szCs w:val="24"/>
        </w:rPr>
        <w:t>伞降火箭留空比赛，飞行过程中，除降落伞和飘带保护罩或填料外，不允许有模型部件分离或抛弃。</w:t>
      </w:r>
    </w:p>
    <w:p>
      <w:pPr>
        <w:spacing w:line="360" w:lineRule="auto"/>
        <w:rPr>
          <w:b/>
          <w:bCs/>
          <w:sz w:val="24"/>
          <w:szCs w:val="24"/>
        </w:rPr>
      </w:pPr>
      <w:r>
        <w:rPr>
          <w:b/>
          <w:bCs/>
          <w:sz w:val="24"/>
          <w:szCs w:val="24"/>
        </w:rPr>
        <w:t xml:space="preserve">2. </w:t>
      </w:r>
      <w:r>
        <w:rPr>
          <w:rFonts w:hint="eastAsia"/>
          <w:b/>
          <w:bCs/>
          <w:sz w:val="24"/>
          <w:szCs w:val="24"/>
        </w:rPr>
        <w:t>技术要求</w:t>
      </w:r>
    </w:p>
    <w:p>
      <w:pPr>
        <w:spacing w:line="360" w:lineRule="auto"/>
        <w:rPr>
          <w:sz w:val="24"/>
          <w:szCs w:val="24"/>
        </w:rPr>
      </w:pPr>
      <w:r>
        <w:rPr>
          <w:sz w:val="24"/>
          <w:szCs w:val="24"/>
        </w:rPr>
        <w:t xml:space="preserve">(1) </w:t>
      </w:r>
      <w:r>
        <w:rPr>
          <w:rFonts w:hint="eastAsia"/>
          <w:sz w:val="24"/>
          <w:szCs w:val="24"/>
        </w:rPr>
        <w:t>伞降火箭留空比赛是指模型是单级的，由单个模型火箭发动机推动，含有</w:t>
      </w:r>
      <w:r>
        <w:rPr>
          <w:sz w:val="24"/>
          <w:szCs w:val="24"/>
        </w:rPr>
        <w:t xml:space="preserve">l </w:t>
      </w:r>
      <w:r>
        <w:rPr>
          <w:rFonts w:hint="eastAsia"/>
          <w:sz w:val="24"/>
          <w:szCs w:val="24"/>
        </w:rPr>
        <w:t>顶或多顶供回收的降落伞。伞布使用宇探号原配。</w:t>
      </w:r>
    </w:p>
    <w:p>
      <w:pPr>
        <w:spacing w:line="360" w:lineRule="auto"/>
        <w:rPr>
          <w:sz w:val="24"/>
          <w:szCs w:val="24"/>
        </w:rPr>
      </w:pPr>
      <w:r>
        <w:rPr>
          <w:sz w:val="24"/>
          <w:szCs w:val="24"/>
        </w:rPr>
        <w:t xml:space="preserve">(2) </w:t>
      </w:r>
      <w:r>
        <w:rPr>
          <w:rFonts w:hint="eastAsia"/>
          <w:sz w:val="24"/>
          <w:szCs w:val="24"/>
        </w:rPr>
        <w:t>降落伞</w:t>
      </w:r>
      <w:r>
        <w:rPr>
          <w:sz w:val="24"/>
          <w:szCs w:val="24"/>
        </w:rPr>
        <w:t xml:space="preserve">(1 </w:t>
      </w:r>
      <w:r>
        <w:rPr>
          <w:rFonts w:hint="eastAsia"/>
          <w:sz w:val="24"/>
          <w:szCs w:val="24"/>
        </w:rPr>
        <w:t>顶或多顶</w:t>
      </w:r>
      <w:r>
        <w:rPr>
          <w:sz w:val="24"/>
          <w:szCs w:val="24"/>
        </w:rPr>
        <w:t>)</w:t>
      </w:r>
      <w:r>
        <w:rPr>
          <w:rFonts w:hint="eastAsia"/>
          <w:sz w:val="24"/>
          <w:szCs w:val="24"/>
        </w:rPr>
        <w:t>必须装有最少</w:t>
      </w:r>
      <w:r>
        <w:rPr>
          <w:sz w:val="24"/>
          <w:szCs w:val="24"/>
        </w:rPr>
        <w:t xml:space="preserve">3 </w:t>
      </w:r>
      <w:r>
        <w:rPr>
          <w:rFonts w:hint="eastAsia"/>
          <w:sz w:val="24"/>
          <w:szCs w:val="24"/>
        </w:rPr>
        <w:t>根伞绳。比赛过程中，在规定的时间内，运动员可在任何时间更换模型内的降落伞。</w:t>
      </w:r>
    </w:p>
    <w:p>
      <w:pPr>
        <w:spacing w:line="360" w:lineRule="auto"/>
        <w:rPr>
          <w:sz w:val="24"/>
          <w:szCs w:val="24"/>
        </w:rPr>
      </w:pPr>
      <w:r>
        <w:rPr>
          <w:sz w:val="24"/>
          <w:szCs w:val="24"/>
        </w:rPr>
        <w:t xml:space="preserve">(3) </w:t>
      </w:r>
      <w:r>
        <w:rPr>
          <w:rFonts w:hint="eastAsia"/>
          <w:sz w:val="24"/>
          <w:szCs w:val="24"/>
        </w:rPr>
        <w:t>必须使用宇探号原型，外形不得更改，全长不得小于</w:t>
      </w:r>
      <w:r>
        <w:rPr>
          <w:sz w:val="24"/>
          <w:szCs w:val="24"/>
        </w:rPr>
        <w:t xml:space="preserve">500 </w:t>
      </w:r>
      <w:r>
        <w:rPr>
          <w:rFonts w:hint="eastAsia"/>
          <w:sz w:val="24"/>
          <w:szCs w:val="24"/>
        </w:rPr>
        <w:t>毫米。使用</w:t>
      </w:r>
      <w:r>
        <w:rPr>
          <w:sz w:val="24"/>
          <w:szCs w:val="24"/>
        </w:rPr>
        <w:t xml:space="preserve">A6-3 </w:t>
      </w:r>
      <w:r>
        <w:rPr>
          <w:rFonts w:hint="eastAsia"/>
          <w:sz w:val="24"/>
          <w:szCs w:val="24"/>
        </w:rPr>
        <w:t>发动机。必须进入号位方可安装发动机。</w:t>
      </w:r>
    </w:p>
    <w:p>
      <w:pPr>
        <w:spacing w:line="360" w:lineRule="auto"/>
        <w:rPr>
          <w:sz w:val="24"/>
          <w:szCs w:val="24"/>
        </w:rPr>
      </w:pPr>
      <w:r>
        <w:rPr>
          <w:sz w:val="24"/>
          <w:szCs w:val="24"/>
        </w:rPr>
        <w:t xml:space="preserve">(4) </w:t>
      </w:r>
      <w:r>
        <w:rPr>
          <w:rFonts w:hint="eastAsia"/>
          <w:sz w:val="24"/>
          <w:szCs w:val="24"/>
        </w:rPr>
        <w:t>裁判员有权根据模型火箭的安全性判定运动员是否可以飞行。</w:t>
      </w:r>
    </w:p>
    <w:p>
      <w:pPr>
        <w:spacing w:line="360" w:lineRule="auto"/>
        <w:rPr>
          <w:b/>
          <w:bCs/>
          <w:sz w:val="24"/>
          <w:szCs w:val="24"/>
        </w:rPr>
      </w:pPr>
      <w:r>
        <w:rPr>
          <w:rFonts w:hint="eastAsia"/>
          <w:b/>
          <w:bCs/>
          <w:sz w:val="24"/>
          <w:szCs w:val="24"/>
        </w:rPr>
        <w:t>3</w:t>
      </w:r>
      <w:r>
        <w:rPr>
          <w:b/>
          <w:bCs/>
          <w:sz w:val="24"/>
          <w:szCs w:val="24"/>
        </w:rPr>
        <w:t xml:space="preserve">. </w:t>
      </w:r>
      <w:r>
        <w:rPr>
          <w:rFonts w:hint="eastAsia"/>
          <w:b/>
          <w:bCs/>
          <w:sz w:val="24"/>
          <w:szCs w:val="24"/>
        </w:rPr>
        <w:t>留空时间、名次排列</w:t>
      </w:r>
    </w:p>
    <w:p>
      <w:pPr>
        <w:spacing w:line="360" w:lineRule="auto"/>
        <w:rPr>
          <w:sz w:val="24"/>
          <w:szCs w:val="24"/>
        </w:rPr>
      </w:pPr>
      <w:r>
        <w:rPr>
          <w:sz w:val="24"/>
          <w:szCs w:val="24"/>
        </w:rPr>
        <w:t xml:space="preserve">(1) </w:t>
      </w:r>
      <w:r>
        <w:rPr>
          <w:rFonts w:hint="eastAsia"/>
          <w:sz w:val="24"/>
          <w:szCs w:val="24"/>
        </w:rPr>
        <w:t>总的飞行时间从模型在发射架上起飞动作开始，测定时长为最大计时限，直到模型着陆停止前进终止计时。模型留空每</w:t>
      </w:r>
      <w:r>
        <w:rPr>
          <w:sz w:val="24"/>
          <w:szCs w:val="24"/>
        </w:rPr>
        <w:t xml:space="preserve">1 </w:t>
      </w:r>
      <w:r>
        <w:rPr>
          <w:rFonts w:hint="eastAsia"/>
          <w:sz w:val="24"/>
          <w:szCs w:val="24"/>
        </w:rPr>
        <w:t>整秒得</w:t>
      </w:r>
      <w:r>
        <w:rPr>
          <w:sz w:val="24"/>
          <w:szCs w:val="24"/>
        </w:rPr>
        <w:t xml:space="preserve">1 </w:t>
      </w:r>
      <w:r>
        <w:rPr>
          <w:rFonts w:hint="eastAsia"/>
          <w:sz w:val="24"/>
          <w:szCs w:val="24"/>
        </w:rPr>
        <w:t>分。</w:t>
      </w:r>
    </w:p>
    <w:p>
      <w:pPr>
        <w:spacing w:line="360" w:lineRule="auto"/>
        <w:rPr>
          <w:sz w:val="24"/>
          <w:szCs w:val="24"/>
        </w:rPr>
      </w:pPr>
      <w:r>
        <w:rPr>
          <w:sz w:val="24"/>
          <w:szCs w:val="24"/>
        </w:rPr>
        <w:t xml:space="preserve">(2) </w:t>
      </w:r>
      <w:r>
        <w:rPr>
          <w:rFonts w:hint="eastAsia"/>
          <w:sz w:val="24"/>
          <w:szCs w:val="24"/>
        </w:rPr>
        <w:t>比赛进行一轮，时间</w:t>
      </w:r>
      <w:r>
        <w:rPr>
          <w:sz w:val="24"/>
          <w:szCs w:val="24"/>
        </w:rPr>
        <w:t xml:space="preserve">8 </w:t>
      </w:r>
      <w:r>
        <w:rPr>
          <w:rFonts w:hint="eastAsia"/>
          <w:sz w:val="24"/>
          <w:szCs w:val="24"/>
        </w:rPr>
        <w:t>分钟，比赛时间到，即停止计时。飞行时间长者名次列前。</w:t>
      </w:r>
    </w:p>
    <w:p>
      <w:pPr>
        <w:spacing w:line="360" w:lineRule="auto"/>
        <w:rPr>
          <w:b/>
          <w:bCs/>
          <w:sz w:val="24"/>
          <w:szCs w:val="24"/>
        </w:rPr>
      </w:pPr>
      <w:r>
        <w:rPr>
          <w:b/>
          <w:bCs/>
          <w:sz w:val="24"/>
          <w:szCs w:val="24"/>
        </w:rPr>
        <w:t xml:space="preserve">5. </w:t>
      </w:r>
      <w:r>
        <w:rPr>
          <w:rFonts w:hint="eastAsia"/>
          <w:b/>
          <w:bCs/>
          <w:sz w:val="24"/>
          <w:szCs w:val="24"/>
        </w:rPr>
        <w:t>判罚</w:t>
      </w:r>
    </w:p>
    <w:p>
      <w:pPr>
        <w:spacing w:line="360" w:lineRule="auto"/>
        <w:rPr>
          <w:sz w:val="24"/>
          <w:szCs w:val="24"/>
        </w:rPr>
      </w:pPr>
      <w:r>
        <w:rPr>
          <w:sz w:val="24"/>
          <w:szCs w:val="24"/>
        </w:rPr>
        <w:t xml:space="preserve">(1) </w:t>
      </w:r>
      <w:r>
        <w:rPr>
          <w:rFonts w:hint="eastAsia"/>
          <w:sz w:val="24"/>
          <w:szCs w:val="24"/>
        </w:rPr>
        <w:t>模型解体判定为</w:t>
      </w:r>
      <w:r>
        <w:rPr>
          <w:sz w:val="24"/>
          <w:szCs w:val="24"/>
        </w:rPr>
        <w:t xml:space="preserve">0 </w:t>
      </w:r>
      <w:r>
        <w:rPr>
          <w:rFonts w:hint="eastAsia"/>
          <w:sz w:val="24"/>
          <w:szCs w:val="24"/>
        </w:rPr>
        <w:t>分。</w:t>
      </w:r>
    </w:p>
    <w:p>
      <w:pPr>
        <w:spacing w:line="360" w:lineRule="auto"/>
        <w:rPr>
          <w:sz w:val="24"/>
          <w:szCs w:val="24"/>
        </w:rPr>
      </w:pPr>
      <w:r>
        <w:rPr>
          <w:sz w:val="24"/>
          <w:szCs w:val="24"/>
        </w:rPr>
        <w:t xml:space="preserve">(2) </w:t>
      </w:r>
      <w:r>
        <w:rPr>
          <w:rFonts w:hint="eastAsia"/>
          <w:sz w:val="24"/>
          <w:szCs w:val="24"/>
        </w:rPr>
        <w:t>违规使用其他型号发动机，判定为</w:t>
      </w:r>
      <w:r>
        <w:rPr>
          <w:sz w:val="24"/>
          <w:szCs w:val="24"/>
        </w:rPr>
        <w:t xml:space="preserve">0 </w:t>
      </w:r>
      <w:r>
        <w:rPr>
          <w:rFonts w:hint="eastAsia"/>
          <w:sz w:val="24"/>
          <w:szCs w:val="24"/>
        </w:rPr>
        <w:t>分。</w:t>
      </w: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b/>
          <w:bCs/>
          <w:sz w:val="24"/>
          <w:szCs w:val="24"/>
        </w:rPr>
      </w:pPr>
      <w:r>
        <w:rPr>
          <w:rFonts w:hint="eastAsia"/>
          <w:b/>
          <w:bCs/>
          <w:sz w:val="24"/>
          <w:szCs w:val="24"/>
        </w:rPr>
        <w:t>项目三：仿真飞机（静态制作）</w:t>
      </w:r>
    </w:p>
    <w:p>
      <w:pPr>
        <w:spacing w:line="360" w:lineRule="auto"/>
        <w:rPr>
          <w:b/>
          <w:bCs/>
          <w:sz w:val="24"/>
          <w:szCs w:val="24"/>
        </w:rPr>
      </w:pPr>
      <w:r>
        <w:rPr>
          <w:b/>
          <w:bCs/>
          <w:sz w:val="24"/>
          <w:szCs w:val="24"/>
        </w:rPr>
        <w:t xml:space="preserve">1. </w:t>
      </w:r>
      <w:r>
        <w:rPr>
          <w:rFonts w:hint="eastAsia"/>
          <w:b/>
          <w:bCs/>
          <w:sz w:val="24"/>
          <w:szCs w:val="24"/>
        </w:rPr>
        <w:t>技术要求</w:t>
      </w:r>
    </w:p>
    <w:p>
      <w:pPr>
        <w:spacing w:line="360" w:lineRule="auto"/>
        <w:rPr>
          <w:sz w:val="24"/>
          <w:szCs w:val="24"/>
        </w:rPr>
      </w:pPr>
      <w:r>
        <w:rPr>
          <w:rFonts w:hint="eastAsia"/>
          <w:sz w:val="24"/>
          <w:szCs w:val="24"/>
        </w:rPr>
        <w:t>德雷里奥VI木质结构飞机模型。翼展370mm，机身总长315mm。</w:t>
      </w:r>
    </w:p>
    <w:p>
      <w:pPr>
        <w:spacing w:line="360" w:lineRule="auto"/>
        <w:rPr>
          <w:sz w:val="24"/>
          <w:szCs w:val="24"/>
        </w:rPr>
      </w:pPr>
      <w:r>
        <w:rPr>
          <w:rFonts w:hint="eastAsia"/>
          <w:sz w:val="24"/>
          <w:szCs w:val="24"/>
        </w:rPr>
        <w:t>现场制作的模型需为未安装状态，制作工具自备（需自备垫板防止胶水滴溅）。</w:t>
      </w:r>
    </w:p>
    <w:p>
      <w:pPr>
        <w:spacing w:line="360" w:lineRule="auto"/>
        <w:rPr>
          <w:b/>
          <w:bCs/>
          <w:sz w:val="24"/>
          <w:szCs w:val="24"/>
        </w:rPr>
      </w:pPr>
      <w:r>
        <w:rPr>
          <w:rFonts w:hint="eastAsia"/>
          <w:b/>
          <w:bCs/>
          <w:sz w:val="24"/>
          <w:szCs w:val="24"/>
        </w:rPr>
        <w:t>2</w:t>
      </w:r>
      <w:r>
        <w:rPr>
          <w:b/>
          <w:bCs/>
          <w:sz w:val="24"/>
          <w:szCs w:val="24"/>
        </w:rPr>
        <w:t xml:space="preserve">. </w:t>
      </w:r>
      <w:r>
        <w:rPr>
          <w:rFonts w:hint="eastAsia"/>
          <w:b/>
          <w:bCs/>
          <w:sz w:val="24"/>
          <w:szCs w:val="24"/>
        </w:rPr>
        <w:t>比赛时间</w:t>
      </w:r>
    </w:p>
    <w:p>
      <w:pPr>
        <w:spacing w:line="360" w:lineRule="auto"/>
        <w:rPr>
          <w:sz w:val="24"/>
          <w:szCs w:val="24"/>
        </w:rPr>
      </w:pPr>
      <w:r>
        <w:rPr>
          <w:rFonts w:hint="eastAsia"/>
          <w:sz w:val="24"/>
          <w:szCs w:val="24"/>
        </w:rPr>
        <w:t>制作时间为</w:t>
      </w:r>
      <w:r>
        <w:rPr>
          <w:sz w:val="24"/>
          <w:szCs w:val="24"/>
        </w:rPr>
        <w:t xml:space="preserve">3 </w:t>
      </w:r>
      <w:r>
        <w:rPr>
          <w:rFonts w:hint="eastAsia"/>
          <w:sz w:val="24"/>
          <w:szCs w:val="24"/>
        </w:rPr>
        <w:t>小时。</w:t>
      </w:r>
    </w:p>
    <w:p>
      <w:pPr>
        <w:spacing w:line="360" w:lineRule="auto"/>
        <w:rPr>
          <w:b/>
          <w:bCs/>
          <w:sz w:val="24"/>
          <w:szCs w:val="24"/>
        </w:rPr>
      </w:pPr>
      <w:r>
        <w:rPr>
          <w:rFonts w:hint="eastAsia"/>
          <w:b/>
          <w:bCs/>
          <w:sz w:val="24"/>
          <w:szCs w:val="24"/>
        </w:rPr>
        <w:t>3</w:t>
      </w:r>
      <w:r>
        <w:rPr>
          <w:b/>
          <w:bCs/>
          <w:sz w:val="24"/>
          <w:szCs w:val="24"/>
        </w:rPr>
        <w:t xml:space="preserve">. </w:t>
      </w:r>
      <w:r>
        <w:rPr>
          <w:rFonts w:hint="eastAsia"/>
          <w:b/>
          <w:bCs/>
          <w:sz w:val="24"/>
          <w:szCs w:val="24"/>
        </w:rPr>
        <w:t>成绩评定</w:t>
      </w:r>
    </w:p>
    <w:p>
      <w:pPr>
        <w:spacing w:line="360" w:lineRule="auto"/>
        <w:rPr>
          <w:sz w:val="24"/>
          <w:szCs w:val="24"/>
        </w:rPr>
      </w:pPr>
      <w:r>
        <w:rPr>
          <w:sz w:val="24"/>
          <w:szCs w:val="24"/>
        </w:rPr>
        <w:t xml:space="preserve">(1) </w:t>
      </w:r>
      <w:r>
        <w:rPr>
          <w:rFonts w:hint="eastAsia"/>
          <w:sz w:val="24"/>
          <w:szCs w:val="24"/>
        </w:rPr>
        <w:t>在规定时间内每校3名学生为一个团队完成模型制作，即可获得</w:t>
      </w:r>
      <w:r>
        <w:rPr>
          <w:sz w:val="24"/>
          <w:szCs w:val="24"/>
        </w:rPr>
        <w:t xml:space="preserve">500 </w:t>
      </w:r>
      <w:r>
        <w:rPr>
          <w:rFonts w:hint="eastAsia"/>
          <w:sz w:val="24"/>
          <w:szCs w:val="24"/>
        </w:rPr>
        <w:t>分模型起评分，总分</w:t>
      </w:r>
      <w:r>
        <w:rPr>
          <w:sz w:val="24"/>
          <w:szCs w:val="24"/>
        </w:rPr>
        <w:t>=</w:t>
      </w:r>
      <w:r>
        <w:rPr>
          <w:rFonts w:hint="eastAsia"/>
          <w:sz w:val="24"/>
          <w:szCs w:val="24"/>
        </w:rPr>
        <w:t>起评分</w:t>
      </w:r>
      <w:r>
        <w:rPr>
          <w:sz w:val="24"/>
          <w:szCs w:val="24"/>
        </w:rPr>
        <w:t>-</w:t>
      </w:r>
      <w:r>
        <w:rPr>
          <w:rFonts w:hint="eastAsia"/>
          <w:sz w:val="24"/>
          <w:szCs w:val="24"/>
        </w:rPr>
        <w:t>扣分项</w:t>
      </w:r>
    </w:p>
    <w:p>
      <w:pPr>
        <w:spacing w:line="360" w:lineRule="auto"/>
        <w:rPr>
          <w:sz w:val="24"/>
          <w:szCs w:val="24"/>
        </w:rPr>
      </w:pPr>
      <w:r>
        <w:rPr>
          <w:sz w:val="24"/>
          <w:szCs w:val="24"/>
        </w:rPr>
        <w:t xml:space="preserve">(2) </w:t>
      </w:r>
      <w:r>
        <w:rPr>
          <w:rFonts w:hint="eastAsia"/>
          <w:sz w:val="24"/>
          <w:szCs w:val="24"/>
        </w:rPr>
        <w:t>扣分项：对零件制作的质量进行考核，每个安装错误的零件扣</w:t>
      </w:r>
      <w:r>
        <w:rPr>
          <w:sz w:val="24"/>
          <w:szCs w:val="24"/>
        </w:rPr>
        <w:t>1</w:t>
      </w:r>
      <w:r>
        <w:rPr>
          <w:rFonts w:hint="eastAsia"/>
          <w:sz w:val="24"/>
          <w:szCs w:val="24"/>
        </w:rPr>
        <w:t>分；每个粘结时胶水溢出的零件表面损坏并没有进行修复的零件扣</w:t>
      </w:r>
      <w:r>
        <w:rPr>
          <w:sz w:val="24"/>
          <w:szCs w:val="24"/>
        </w:rPr>
        <w:t xml:space="preserve">1 </w:t>
      </w:r>
      <w:r>
        <w:rPr>
          <w:rFonts w:hint="eastAsia"/>
          <w:sz w:val="24"/>
          <w:szCs w:val="24"/>
        </w:rPr>
        <w:t>分。没有按照说明书正确安装或者缺失的零件每个扣</w:t>
      </w:r>
      <w:r>
        <w:rPr>
          <w:sz w:val="24"/>
          <w:szCs w:val="24"/>
        </w:rPr>
        <w:t xml:space="preserve">3 </w:t>
      </w:r>
      <w:r>
        <w:rPr>
          <w:rFonts w:hint="eastAsia"/>
          <w:sz w:val="24"/>
          <w:szCs w:val="24"/>
        </w:rPr>
        <w:t>分。</w:t>
      </w:r>
    </w:p>
    <w:p>
      <w:pPr>
        <w:spacing w:line="360" w:lineRule="auto"/>
        <w:rPr>
          <w:sz w:val="24"/>
          <w:szCs w:val="24"/>
        </w:rPr>
      </w:pPr>
      <w:r>
        <w:rPr>
          <w:sz w:val="24"/>
          <w:szCs w:val="24"/>
        </w:rPr>
        <w:t xml:space="preserve">(3) </w:t>
      </w:r>
      <w:r>
        <w:rPr>
          <w:rFonts w:hint="eastAsia"/>
          <w:sz w:val="24"/>
          <w:szCs w:val="24"/>
        </w:rPr>
        <w:t>制作时间为加权项。每队制作完毕即举手向裁判示意。裁判记录制作时间后不得再进行任何模型的制作、修改、调整等动作。一旦前面出现总分相同，同一分数的选手按照用时进行排名。</w:t>
      </w:r>
    </w:p>
    <w:p>
      <w:pPr>
        <w:widowControl/>
        <w:jc w:val="left"/>
        <w:rPr>
          <w:sz w:val="24"/>
          <w:szCs w:val="24"/>
        </w:rPr>
      </w:pPr>
      <w:r>
        <w:rPr>
          <w:sz w:val="24"/>
          <w:szCs w:val="24"/>
        </w:rPr>
        <w:br w:type="page"/>
      </w:r>
    </w:p>
    <w:p>
      <w:pPr>
        <w:widowControl/>
        <w:spacing w:line="360" w:lineRule="auto"/>
        <w:jc w:val="left"/>
        <w:rPr>
          <w:b/>
          <w:sz w:val="24"/>
          <w:szCs w:val="24"/>
        </w:rPr>
      </w:pPr>
      <w:r>
        <w:rPr>
          <w:rFonts w:hint="eastAsia"/>
          <w:b/>
          <w:sz w:val="24"/>
          <w:szCs w:val="24"/>
        </w:rPr>
        <w:t>项目四：模拟飞行 固定翼飞机</w:t>
      </w:r>
      <w:r>
        <w:rPr>
          <w:b/>
          <w:sz w:val="24"/>
          <w:szCs w:val="24"/>
        </w:rPr>
        <w:t>个人竞</w:t>
      </w:r>
      <w:r>
        <w:rPr>
          <w:rFonts w:hint="eastAsia"/>
          <w:b/>
          <w:sz w:val="24"/>
          <w:szCs w:val="24"/>
        </w:rPr>
        <w:t>速</w:t>
      </w:r>
      <w:r>
        <w:rPr>
          <w:b/>
          <w:sz w:val="24"/>
          <w:szCs w:val="24"/>
        </w:rPr>
        <w:t>赛</w:t>
      </w:r>
    </w:p>
    <w:p>
      <w:pPr>
        <w:widowControl/>
        <w:spacing w:line="360" w:lineRule="auto"/>
        <w:jc w:val="left"/>
        <w:rPr>
          <w:b/>
          <w:sz w:val="24"/>
          <w:szCs w:val="24"/>
        </w:rPr>
      </w:pPr>
      <w:r>
        <w:rPr>
          <w:rFonts w:hint="eastAsia"/>
          <w:b/>
          <w:sz w:val="24"/>
          <w:szCs w:val="24"/>
        </w:rPr>
        <w:t>1、定义</w:t>
      </w:r>
    </w:p>
    <w:p>
      <w:pPr>
        <w:widowControl/>
        <w:spacing w:line="360" w:lineRule="auto"/>
        <w:jc w:val="left"/>
        <w:rPr>
          <w:sz w:val="24"/>
          <w:szCs w:val="24"/>
        </w:rPr>
      </w:pPr>
      <w:r>
        <w:rPr>
          <w:rFonts w:hint="eastAsia"/>
          <w:sz w:val="24"/>
          <w:szCs w:val="24"/>
        </w:rPr>
        <w:t xml:space="preserve">    参赛学生通过电脑模拟飞行软件模拟器完成一次本场起飞后障碍</w:t>
      </w:r>
      <w:r>
        <w:rPr>
          <w:sz w:val="24"/>
          <w:szCs w:val="24"/>
        </w:rPr>
        <w:t>任务</w:t>
      </w:r>
      <w:r>
        <w:rPr>
          <w:rFonts w:hint="eastAsia"/>
          <w:sz w:val="24"/>
          <w:szCs w:val="24"/>
        </w:rPr>
        <w:t>飞行并安全降落在指定跑道上的模拟飞行任务。</w:t>
      </w:r>
    </w:p>
    <w:p>
      <w:pPr>
        <w:widowControl/>
        <w:spacing w:line="360" w:lineRule="auto"/>
        <w:jc w:val="left"/>
        <w:rPr>
          <w:b/>
          <w:sz w:val="24"/>
          <w:szCs w:val="24"/>
        </w:rPr>
      </w:pPr>
      <w:r>
        <w:rPr>
          <w:rFonts w:hint="eastAsia"/>
          <w:b/>
          <w:sz w:val="24"/>
          <w:szCs w:val="24"/>
        </w:rPr>
        <w:t>2、机型</w:t>
      </w:r>
    </w:p>
    <w:p>
      <w:pPr>
        <w:widowControl/>
        <w:spacing w:line="360" w:lineRule="auto"/>
        <w:ind w:firstLine="420"/>
        <w:jc w:val="left"/>
        <w:rPr>
          <w:sz w:val="24"/>
          <w:szCs w:val="24"/>
        </w:rPr>
      </w:pPr>
      <w:r>
        <w:rPr>
          <w:rFonts w:hint="eastAsia"/>
          <w:sz w:val="24"/>
          <w:szCs w:val="24"/>
        </w:rPr>
        <w:t>L-5教练机</w:t>
      </w:r>
    </w:p>
    <w:p>
      <w:pPr>
        <w:widowControl/>
        <w:spacing w:line="360" w:lineRule="auto"/>
        <w:jc w:val="left"/>
        <w:rPr>
          <w:b/>
          <w:sz w:val="24"/>
          <w:szCs w:val="24"/>
        </w:rPr>
      </w:pPr>
      <w:r>
        <w:rPr>
          <w:rFonts w:hint="eastAsia"/>
          <w:b/>
          <w:sz w:val="24"/>
          <w:szCs w:val="24"/>
        </w:rPr>
        <w:t>3、机场地图</w:t>
      </w:r>
    </w:p>
    <w:p>
      <w:pPr>
        <w:widowControl/>
        <w:spacing w:line="360" w:lineRule="auto"/>
        <w:ind w:firstLine="480" w:firstLineChars="200"/>
        <w:jc w:val="left"/>
        <w:rPr>
          <w:sz w:val="24"/>
          <w:szCs w:val="24"/>
        </w:rPr>
      </w:pPr>
      <w:r>
        <w:rPr>
          <w:rFonts w:hint="eastAsia"/>
          <w:sz w:val="24"/>
          <w:szCs w:val="24"/>
        </w:rPr>
        <w:t>2023“凌云·梅园杯”模拟飞行竞赛专用竞速地图</w:t>
      </w:r>
    </w:p>
    <w:p>
      <w:pPr>
        <w:widowControl/>
        <w:spacing w:line="360" w:lineRule="auto"/>
        <w:jc w:val="left"/>
        <w:rPr>
          <w:b/>
          <w:sz w:val="24"/>
          <w:szCs w:val="24"/>
        </w:rPr>
      </w:pPr>
      <w:r>
        <w:rPr>
          <w:rFonts w:hint="eastAsia"/>
          <w:b/>
          <w:sz w:val="24"/>
          <w:szCs w:val="24"/>
        </w:rPr>
        <w:t>4、竞赛程序</w:t>
      </w:r>
    </w:p>
    <w:p>
      <w:pPr>
        <w:widowControl/>
        <w:spacing w:line="360" w:lineRule="auto"/>
        <w:ind w:firstLine="480" w:firstLineChars="200"/>
        <w:jc w:val="left"/>
        <w:rPr>
          <w:strike/>
          <w:sz w:val="24"/>
          <w:szCs w:val="24"/>
        </w:rPr>
      </w:pPr>
      <w:r>
        <w:rPr>
          <w:rFonts w:hint="eastAsia"/>
          <w:sz w:val="24"/>
          <w:szCs w:val="24"/>
        </w:rPr>
        <w:t>开启模拟竞赛软件后，运动员使用座舱视角驾驶L-5教练机从“凌云·梅园杯”模拟飞行竞赛专用竞速地图机场跑道起飞后完成一系列障碍</w:t>
      </w:r>
      <w:r>
        <w:rPr>
          <w:sz w:val="24"/>
          <w:szCs w:val="24"/>
        </w:rPr>
        <w:t>任务</w:t>
      </w:r>
      <w:r>
        <w:rPr>
          <w:rFonts w:hint="eastAsia"/>
          <w:sz w:val="24"/>
          <w:szCs w:val="24"/>
        </w:rPr>
        <w:t>飞行，最后在指定的跑道上安全降落并停稳。</w:t>
      </w:r>
    </w:p>
    <w:p>
      <w:pPr>
        <w:widowControl/>
        <w:spacing w:line="360" w:lineRule="auto"/>
        <w:jc w:val="left"/>
        <w:rPr>
          <w:b/>
          <w:sz w:val="24"/>
          <w:szCs w:val="24"/>
        </w:rPr>
      </w:pPr>
      <w:r>
        <w:rPr>
          <w:rFonts w:hint="eastAsia"/>
          <w:b/>
          <w:sz w:val="24"/>
          <w:szCs w:val="24"/>
        </w:rPr>
        <w:t>5、评分标准：</w:t>
      </w:r>
    </w:p>
    <w:p>
      <w:pPr>
        <w:widowControl/>
        <w:spacing w:line="360" w:lineRule="auto"/>
        <w:ind w:firstLine="480"/>
        <w:jc w:val="left"/>
        <w:rPr>
          <w:sz w:val="24"/>
          <w:szCs w:val="24"/>
        </w:rPr>
      </w:pPr>
      <w:r>
        <w:rPr>
          <w:rFonts w:hint="eastAsia"/>
          <w:sz w:val="24"/>
          <w:szCs w:val="24"/>
        </w:rPr>
        <w:t>（1）参赛选手按“E”键模拟器自动录像起开始计时，完成起飞、障碍任务、降落等动作并成功降落停稳后停止计时。</w:t>
      </w:r>
    </w:p>
    <w:p>
      <w:pPr>
        <w:widowControl/>
        <w:spacing w:line="360" w:lineRule="auto"/>
        <w:ind w:firstLine="480"/>
        <w:jc w:val="left"/>
        <w:rPr>
          <w:sz w:val="24"/>
          <w:szCs w:val="24"/>
        </w:rPr>
      </w:pPr>
      <w:r>
        <w:rPr>
          <w:rFonts w:hint="eastAsia"/>
          <w:sz w:val="24"/>
          <w:szCs w:val="24"/>
        </w:rPr>
        <w:t>（2）以完成规定航线并安全降落所得分数判定成绩，得分高者为优，若得分相同，则以飞行耗时短为优（精确到0</w:t>
      </w:r>
      <w:r>
        <w:rPr>
          <w:sz w:val="24"/>
          <w:szCs w:val="24"/>
        </w:rPr>
        <w:t>.01</w:t>
      </w:r>
      <w:r>
        <w:rPr>
          <w:rFonts w:hint="eastAsia"/>
          <w:sz w:val="24"/>
          <w:szCs w:val="24"/>
        </w:rPr>
        <w:t>秒）。</w:t>
      </w:r>
    </w:p>
    <w:p>
      <w:pPr>
        <w:widowControl/>
        <w:spacing w:line="360" w:lineRule="auto"/>
        <w:ind w:firstLine="480"/>
        <w:jc w:val="left"/>
        <w:rPr>
          <w:sz w:val="24"/>
          <w:szCs w:val="24"/>
        </w:rPr>
      </w:pPr>
      <w:r>
        <w:rPr>
          <w:rFonts w:hint="eastAsia"/>
          <w:sz w:val="24"/>
          <w:szCs w:val="24"/>
        </w:rPr>
        <w:t>（3）飞行器坠毁不计成绩</w:t>
      </w:r>
    </w:p>
    <w:p>
      <w:pPr>
        <w:widowControl/>
        <w:spacing w:line="360" w:lineRule="auto"/>
        <w:ind w:firstLine="480"/>
        <w:jc w:val="left"/>
        <w:rPr>
          <w:sz w:val="24"/>
          <w:szCs w:val="24"/>
        </w:rPr>
      </w:pPr>
      <w:r>
        <w:rPr>
          <w:rFonts w:hint="eastAsia"/>
          <w:sz w:val="24"/>
          <w:szCs w:val="24"/>
        </w:rPr>
        <w:t>（4）参赛选手需根据现场要求设定“仿真度”，低于要求设定将做违规罚分处理。</w:t>
      </w:r>
    </w:p>
    <w:p>
      <w:pPr>
        <w:widowControl/>
        <w:spacing w:line="360" w:lineRule="auto"/>
        <w:ind w:firstLine="480"/>
        <w:jc w:val="left"/>
        <w:rPr>
          <w:sz w:val="24"/>
          <w:szCs w:val="24"/>
        </w:rPr>
      </w:pPr>
      <w:r>
        <w:rPr>
          <w:rFonts w:hint="eastAsia"/>
          <w:sz w:val="24"/>
          <w:szCs w:val="24"/>
        </w:rPr>
        <w:t>（5）比赛2轮，每轮竞赛时间最长不超过10分钟，取较好一轮成绩为最终成绩。</w:t>
      </w:r>
    </w:p>
    <w:p>
      <w:pPr>
        <w:widowControl/>
        <w:spacing w:line="360" w:lineRule="auto"/>
        <w:ind w:firstLine="480"/>
        <w:jc w:val="left"/>
        <w:rPr>
          <w:sz w:val="24"/>
          <w:szCs w:val="24"/>
        </w:rPr>
      </w:pPr>
      <w:r>
        <w:rPr>
          <w:rFonts w:hint="eastAsia"/>
          <w:sz w:val="24"/>
          <w:szCs w:val="24"/>
        </w:rPr>
        <w:t>各项任务分值评分表：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058"/>
        <w:gridCol w:w="5183"/>
        <w:gridCol w:w="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pPr>
              <w:widowControl/>
              <w:spacing w:line="360" w:lineRule="auto"/>
              <w:jc w:val="center"/>
              <w:rPr>
                <w:b/>
                <w:bCs/>
                <w:sz w:val="24"/>
                <w:szCs w:val="24"/>
              </w:rPr>
            </w:pPr>
            <w:r>
              <w:rPr>
                <w:rFonts w:hint="eastAsia"/>
                <w:b/>
                <w:bCs/>
                <w:sz w:val="24"/>
                <w:szCs w:val="24"/>
              </w:rPr>
              <w:t>序号</w:t>
            </w:r>
          </w:p>
        </w:tc>
        <w:tc>
          <w:tcPr>
            <w:tcW w:w="1058" w:type="dxa"/>
            <w:vAlign w:val="center"/>
          </w:tcPr>
          <w:p>
            <w:pPr>
              <w:widowControl/>
              <w:spacing w:line="360" w:lineRule="auto"/>
              <w:jc w:val="center"/>
              <w:rPr>
                <w:b/>
                <w:bCs/>
                <w:sz w:val="24"/>
                <w:szCs w:val="24"/>
              </w:rPr>
            </w:pPr>
            <w:r>
              <w:rPr>
                <w:rFonts w:hint="eastAsia"/>
                <w:b/>
                <w:bCs/>
                <w:sz w:val="24"/>
                <w:szCs w:val="24"/>
              </w:rPr>
              <w:t>任务</w:t>
            </w:r>
          </w:p>
        </w:tc>
        <w:tc>
          <w:tcPr>
            <w:tcW w:w="5183" w:type="dxa"/>
            <w:vAlign w:val="center"/>
          </w:tcPr>
          <w:p>
            <w:pPr>
              <w:widowControl/>
              <w:spacing w:line="360" w:lineRule="auto"/>
              <w:jc w:val="center"/>
              <w:rPr>
                <w:b/>
                <w:bCs/>
                <w:sz w:val="24"/>
                <w:szCs w:val="24"/>
              </w:rPr>
            </w:pPr>
            <w:r>
              <w:rPr>
                <w:rFonts w:hint="eastAsia"/>
                <w:b/>
                <w:bCs/>
                <w:sz w:val="24"/>
                <w:szCs w:val="24"/>
              </w:rPr>
              <w:t xml:space="preserve">描 </w:t>
            </w:r>
            <w:r>
              <w:rPr>
                <w:b/>
                <w:bCs/>
                <w:sz w:val="24"/>
                <w:szCs w:val="24"/>
              </w:rPr>
              <w:t xml:space="preserve">  </w:t>
            </w:r>
            <w:r>
              <w:rPr>
                <w:rFonts w:hint="eastAsia"/>
                <w:b/>
                <w:bCs/>
                <w:sz w:val="24"/>
                <w:szCs w:val="24"/>
              </w:rPr>
              <w:t>述</w:t>
            </w:r>
          </w:p>
        </w:tc>
        <w:tc>
          <w:tcPr>
            <w:tcW w:w="963" w:type="dxa"/>
            <w:vAlign w:val="center"/>
          </w:tcPr>
          <w:p>
            <w:pPr>
              <w:widowControl/>
              <w:spacing w:line="360" w:lineRule="auto"/>
              <w:jc w:val="center"/>
              <w:rPr>
                <w:b/>
                <w:bCs/>
                <w:sz w:val="24"/>
                <w:szCs w:val="24"/>
              </w:rPr>
            </w:pPr>
            <w:r>
              <w:rPr>
                <w:rFonts w:hint="eastAsia"/>
                <w:b/>
                <w:bCs/>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876" w:type="dxa"/>
            <w:vAlign w:val="center"/>
          </w:tcPr>
          <w:p>
            <w:pPr>
              <w:widowControl/>
              <w:spacing w:line="360" w:lineRule="auto"/>
              <w:jc w:val="center"/>
              <w:rPr>
                <w:sz w:val="24"/>
                <w:szCs w:val="24"/>
              </w:rPr>
            </w:pPr>
            <w:r>
              <w:rPr>
                <w:rFonts w:hint="eastAsia"/>
                <w:sz w:val="24"/>
                <w:szCs w:val="24"/>
              </w:rPr>
              <w:t>1</w:t>
            </w:r>
          </w:p>
        </w:tc>
        <w:tc>
          <w:tcPr>
            <w:tcW w:w="1058" w:type="dxa"/>
            <w:vAlign w:val="center"/>
          </w:tcPr>
          <w:p>
            <w:pPr>
              <w:widowControl/>
              <w:spacing w:line="360" w:lineRule="auto"/>
              <w:jc w:val="center"/>
              <w:rPr>
                <w:sz w:val="24"/>
                <w:szCs w:val="24"/>
              </w:rPr>
            </w:pPr>
            <w:r>
              <w:rPr>
                <w:rFonts w:hint="eastAsia"/>
                <w:sz w:val="24"/>
                <w:szCs w:val="24"/>
              </w:rPr>
              <w:t>起飞</w:t>
            </w:r>
          </w:p>
        </w:tc>
        <w:tc>
          <w:tcPr>
            <w:tcW w:w="5183" w:type="dxa"/>
          </w:tcPr>
          <w:p>
            <w:pPr>
              <w:widowControl/>
              <w:spacing w:line="360" w:lineRule="auto"/>
              <w:jc w:val="left"/>
              <w:rPr>
                <w:sz w:val="24"/>
                <w:szCs w:val="24"/>
              </w:rPr>
            </w:pPr>
            <w:r>
              <w:rPr>
                <w:rFonts w:hint="eastAsia"/>
                <w:sz w:val="24"/>
                <w:szCs w:val="24"/>
              </w:rPr>
              <w:t>启动飞行器，进入跑道，完成升空。冲出跑道一扣5分。</w:t>
            </w:r>
          </w:p>
        </w:tc>
        <w:tc>
          <w:tcPr>
            <w:tcW w:w="963" w:type="dxa"/>
            <w:vAlign w:val="center"/>
          </w:tcPr>
          <w:p>
            <w:pPr>
              <w:widowControl/>
              <w:spacing w:line="360" w:lineRule="auto"/>
              <w:jc w:val="center"/>
              <w:rPr>
                <w:sz w:val="24"/>
                <w:szCs w:val="24"/>
              </w:rPr>
            </w:pPr>
            <w:r>
              <w:rPr>
                <w:rFonts w:hint="eastAsia"/>
                <w:sz w:val="24"/>
                <w:szCs w:val="24"/>
              </w:rPr>
              <w:t>1</w:t>
            </w:r>
            <w:r>
              <w:rPr>
                <w:sz w:val="24"/>
                <w:szCs w:val="24"/>
              </w:rPr>
              <w:t>5</w:t>
            </w:r>
            <w:r>
              <w:rPr>
                <w:rFonts w:hint="eastAsia"/>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widowControl/>
              <w:spacing w:line="360" w:lineRule="auto"/>
              <w:jc w:val="center"/>
              <w:rPr>
                <w:sz w:val="24"/>
                <w:szCs w:val="24"/>
              </w:rPr>
            </w:pPr>
            <w:r>
              <w:rPr>
                <w:rFonts w:hint="eastAsia"/>
                <w:sz w:val="24"/>
                <w:szCs w:val="24"/>
              </w:rPr>
              <w:t>2</w:t>
            </w:r>
          </w:p>
        </w:tc>
        <w:tc>
          <w:tcPr>
            <w:tcW w:w="1058" w:type="dxa"/>
          </w:tcPr>
          <w:p>
            <w:pPr>
              <w:widowControl/>
              <w:spacing w:line="360" w:lineRule="auto"/>
              <w:jc w:val="center"/>
              <w:rPr>
                <w:sz w:val="24"/>
                <w:szCs w:val="24"/>
              </w:rPr>
            </w:pPr>
            <w:r>
              <w:rPr>
                <w:rFonts w:hint="eastAsia"/>
                <w:sz w:val="24"/>
                <w:szCs w:val="24"/>
              </w:rPr>
              <w:t>障碍1</w:t>
            </w:r>
          </w:p>
        </w:tc>
        <w:tc>
          <w:tcPr>
            <w:tcW w:w="5183" w:type="dxa"/>
          </w:tcPr>
          <w:p>
            <w:pPr>
              <w:widowControl/>
              <w:spacing w:line="360" w:lineRule="auto"/>
              <w:jc w:val="left"/>
              <w:rPr>
                <w:sz w:val="24"/>
                <w:szCs w:val="24"/>
              </w:rPr>
            </w:pPr>
            <w:r>
              <w:rPr>
                <w:rFonts w:hint="eastAsia"/>
                <w:sz w:val="24"/>
                <w:szCs w:val="24"/>
              </w:rPr>
              <w:t>顺利穿过双线气球门。飞行器高于气球扣5分。</w:t>
            </w:r>
          </w:p>
        </w:tc>
        <w:tc>
          <w:tcPr>
            <w:tcW w:w="963" w:type="dxa"/>
            <w:vAlign w:val="center"/>
          </w:tcPr>
          <w:p>
            <w:pPr>
              <w:widowControl/>
              <w:spacing w:line="360" w:lineRule="auto"/>
              <w:jc w:val="center"/>
              <w:rPr>
                <w:sz w:val="24"/>
                <w:szCs w:val="24"/>
              </w:rPr>
            </w:pPr>
            <w:r>
              <w:rPr>
                <w:rFonts w:hint="eastAsia"/>
                <w:sz w:val="24"/>
                <w:szCs w:val="24"/>
              </w:rPr>
              <w:t>2</w:t>
            </w:r>
            <w:r>
              <w:rPr>
                <w:sz w:val="24"/>
                <w:szCs w:val="24"/>
              </w:rPr>
              <w:t>0</w:t>
            </w:r>
            <w:r>
              <w:rPr>
                <w:rFonts w:hint="eastAsia"/>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pPr>
              <w:widowControl/>
              <w:spacing w:line="360" w:lineRule="auto"/>
              <w:jc w:val="center"/>
              <w:rPr>
                <w:sz w:val="24"/>
                <w:szCs w:val="24"/>
              </w:rPr>
            </w:pPr>
            <w:r>
              <w:rPr>
                <w:rFonts w:hint="eastAsia"/>
                <w:sz w:val="24"/>
                <w:szCs w:val="24"/>
              </w:rPr>
              <w:t>3</w:t>
            </w:r>
          </w:p>
        </w:tc>
        <w:tc>
          <w:tcPr>
            <w:tcW w:w="1058" w:type="dxa"/>
            <w:vAlign w:val="center"/>
          </w:tcPr>
          <w:p>
            <w:pPr>
              <w:widowControl/>
              <w:spacing w:line="360" w:lineRule="auto"/>
              <w:jc w:val="center"/>
              <w:rPr>
                <w:sz w:val="24"/>
                <w:szCs w:val="24"/>
              </w:rPr>
            </w:pPr>
            <w:r>
              <w:rPr>
                <w:rFonts w:hint="eastAsia"/>
                <w:sz w:val="24"/>
                <w:szCs w:val="24"/>
              </w:rPr>
              <w:t>障碍2</w:t>
            </w:r>
          </w:p>
        </w:tc>
        <w:tc>
          <w:tcPr>
            <w:tcW w:w="5183" w:type="dxa"/>
            <w:vAlign w:val="center"/>
          </w:tcPr>
          <w:p>
            <w:pPr>
              <w:widowControl/>
              <w:spacing w:line="360" w:lineRule="auto"/>
              <w:rPr>
                <w:sz w:val="24"/>
                <w:szCs w:val="24"/>
              </w:rPr>
            </w:pPr>
            <w:r>
              <w:rPr>
                <w:rFonts w:hint="eastAsia"/>
                <w:sz w:val="24"/>
                <w:szCs w:val="24"/>
              </w:rPr>
              <w:t>顺利按地形提示完成绕单线气球。飞行器高于气球扣5分，绕行方向与地形提示不符扣5分。</w:t>
            </w:r>
          </w:p>
        </w:tc>
        <w:tc>
          <w:tcPr>
            <w:tcW w:w="963" w:type="dxa"/>
            <w:vAlign w:val="center"/>
          </w:tcPr>
          <w:p>
            <w:pPr>
              <w:widowControl/>
              <w:spacing w:line="360" w:lineRule="auto"/>
              <w:jc w:val="center"/>
              <w:rPr>
                <w:sz w:val="24"/>
                <w:szCs w:val="24"/>
              </w:rPr>
            </w:pPr>
            <w:r>
              <w:rPr>
                <w:rFonts w:hint="eastAsia"/>
                <w:sz w:val="24"/>
                <w:szCs w:val="24"/>
              </w:rPr>
              <w:t>2</w:t>
            </w:r>
            <w:r>
              <w:rPr>
                <w:sz w:val="24"/>
                <w:szCs w:val="24"/>
              </w:rPr>
              <w:t>0</w:t>
            </w:r>
            <w:r>
              <w:rPr>
                <w:rFonts w:hint="eastAsia"/>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widowControl/>
              <w:spacing w:line="360" w:lineRule="auto"/>
              <w:jc w:val="center"/>
              <w:rPr>
                <w:sz w:val="24"/>
                <w:szCs w:val="24"/>
              </w:rPr>
            </w:pPr>
            <w:r>
              <w:rPr>
                <w:rFonts w:hint="eastAsia"/>
                <w:sz w:val="24"/>
                <w:szCs w:val="24"/>
              </w:rPr>
              <w:t>4</w:t>
            </w:r>
          </w:p>
        </w:tc>
        <w:tc>
          <w:tcPr>
            <w:tcW w:w="1058" w:type="dxa"/>
          </w:tcPr>
          <w:p>
            <w:pPr>
              <w:widowControl/>
              <w:spacing w:line="360" w:lineRule="auto"/>
              <w:jc w:val="center"/>
              <w:rPr>
                <w:sz w:val="24"/>
                <w:szCs w:val="24"/>
              </w:rPr>
            </w:pPr>
            <w:r>
              <w:rPr>
                <w:rFonts w:hint="eastAsia"/>
                <w:sz w:val="24"/>
                <w:szCs w:val="24"/>
              </w:rPr>
              <w:t>障碍3</w:t>
            </w:r>
          </w:p>
        </w:tc>
        <w:tc>
          <w:tcPr>
            <w:tcW w:w="5183" w:type="dxa"/>
          </w:tcPr>
          <w:p>
            <w:pPr>
              <w:widowControl/>
              <w:spacing w:line="360" w:lineRule="auto"/>
              <w:jc w:val="left"/>
              <w:rPr>
                <w:sz w:val="24"/>
                <w:szCs w:val="24"/>
              </w:rPr>
            </w:pPr>
            <w:r>
              <w:rPr>
                <w:rFonts w:hint="eastAsia"/>
                <w:sz w:val="24"/>
                <w:szCs w:val="24"/>
              </w:rPr>
              <w:t>顺利穿过双线气球门。飞行器高于气球扣5分。</w:t>
            </w:r>
          </w:p>
        </w:tc>
        <w:tc>
          <w:tcPr>
            <w:tcW w:w="963" w:type="dxa"/>
            <w:vAlign w:val="center"/>
          </w:tcPr>
          <w:p>
            <w:pPr>
              <w:widowControl/>
              <w:spacing w:line="360" w:lineRule="auto"/>
              <w:jc w:val="center"/>
              <w:rPr>
                <w:sz w:val="24"/>
                <w:szCs w:val="24"/>
              </w:rPr>
            </w:pPr>
            <w:r>
              <w:rPr>
                <w:rFonts w:hint="eastAsia"/>
                <w:sz w:val="24"/>
                <w:szCs w:val="24"/>
              </w:rPr>
              <w:t>2</w:t>
            </w:r>
            <w:r>
              <w:rPr>
                <w:sz w:val="24"/>
                <w:szCs w:val="24"/>
              </w:rPr>
              <w:t>0</w:t>
            </w:r>
            <w:r>
              <w:rPr>
                <w:rFonts w:hint="eastAsia"/>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876" w:type="dxa"/>
            <w:vAlign w:val="center"/>
          </w:tcPr>
          <w:p>
            <w:pPr>
              <w:widowControl/>
              <w:spacing w:line="360" w:lineRule="auto"/>
              <w:jc w:val="center"/>
              <w:rPr>
                <w:sz w:val="24"/>
                <w:szCs w:val="24"/>
              </w:rPr>
            </w:pPr>
            <w:r>
              <w:rPr>
                <w:rFonts w:hint="eastAsia"/>
                <w:sz w:val="24"/>
                <w:szCs w:val="24"/>
              </w:rPr>
              <w:t>5</w:t>
            </w:r>
          </w:p>
        </w:tc>
        <w:tc>
          <w:tcPr>
            <w:tcW w:w="1058" w:type="dxa"/>
            <w:vAlign w:val="center"/>
          </w:tcPr>
          <w:p>
            <w:pPr>
              <w:widowControl/>
              <w:spacing w:line="360" w:lineRule="auto"/>
              <w:jc w:val="center"/>
              <w:rPr>
                <w:sz w:val="24"/>
                <w:szCs w:val="24"/>
              </w:rPr>
            </w:pPr>
            <w:r>
              <w:rPr>
                <w:rFonts w:hint="eastAsia"/>
                <w:sz w:val="24"/>
                <w:szCs w:val="24"/>
              </w:rPr>
              <w:t>降落</w:t>
            </w:r>
          </w:p>
        </w:tc>
        <w:tc>
          <w:tcPr>
            <w:tcW w:w="5183" w:type="dxa"/>
          </w:tcPr>
          <w:p>
            <w:pPr>
              <w:widowControl/>
              <w:spacing w:line="360" w:lineRule="auto"/>
              <w:jc w:val="left"/>
              <w:rPr>
                <w:sz w:val="24"/>
                <w:szCs w:val="24"/>
              </w:rPr>
            </w:pPr>
            <w:r>
              <w:rPr>
                <w:rFonts w:hint="eastAsia"/>
                <w:sz w:val="24"/>
                <w:szCs w:val="24"/>
              </w:rPr>
              <w:t>飞行器执行完所有任务后，在降落跑道上完成降落，冲出跑道扣5分。</w:t>
            </w:r>
          </w:p>
        </w:tc>
        <w:tc>
          <w:tcPr>
            <w:tcW w:w="963" w:type="dxa"/>
            <w:vAlign w:val="center"/>
          </w:tcPr>
          <w:p>
            <w:pPr>
              <w:widowControl/>
              <w:spacing w:line="360" w:lineRule="auto"/>
              <w:jc w:val="center"/>
              <w:rPr>
                <w:sz w:val="24"/>
                <w:szCs w:val="24"/>
              </w:rPr>
            </w:pPr>
            <w:r>
              <w:rPr>
                <w:sz w:val="24"/>
                <w:szCs w:val="24"/>
              </w:rPr>
              <w:t>25</w:t>
            </w:r>
            <w:r>
              <w:rPr>
                <w:rFonts w:hint="eastAsia"/>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876" w:type="dxa"/>
            <w:vAlign w:val="center"/>
          </w:tcPr>
          <w:p>
            <w:pPr>
              <w:widowControl/>
              <w:spacing w:line="360" w:lineRule="auto"/>
              <w:jc w:val="center"/>
              <w:rPr>
                <w:sz w:val="24"/>
                <w:szCs w:val="24"/>
              </w:rPr>
            </w:pPr>
            <w:r>
              <w:rPr>
                <w:rFonts w:hint="eastAsia"/>
                <w:sz w:val="24"/>
                <w:szCs w:val="24"/>
              </w:rPr>
              <w:t>6</w:t>
            </w:r>
          </w:p>
        </w:tc>
        <w:tc>
          <w:tcPr>
            <w:tcW w:w="1058" w:type="dxa"/>
            <w:vAlign w:val="center"/>
          </w:tcPr>
          <w:p>
            <w:pPr>
              <w:widowControl/>
              <w:spacing w:line="360" w:lineRule="auto"/>
              <w:jc w:val="center"/>
              <w:rPr>
                <w:sz w:val="24"/>
                <w:szCs w:val="24"/>
              </w:rPr>
            </w:pPr>
            <w:r>
              <w:rPr>
                <w:rFonts w:hint="eastAsia"/>
                <w:sz w:val="24"/>
                <w:szCs w:val="24"/>
              </w:rPr>
              <w:t>违规</w:t>
            </w:r>
          </w:p>
        </w:tc>
        <w:tc>
          <w:tcPr>
            <w:tcW w:w="5183" w:type="dxa"/>
          </w:tcPr>
          <w:p>
            <w:pPr>
              <w:widowControl/>
              <w:spacing w:line="360" w:lineRule="auto"/>
              <w:jc w:val="left"/>
              <w:rPr>
                <w:sz w:val="24"/>
                <w:szCs w:val="24"/>
              </w:rPr>
            </w:pPr>
            <w:r>
              <w:rPr>
                <w:rFonts w:hint="eastAsia"/>
                <w:sz w:val="24"/>
                <w:szCs w:val="24"/>
              </w:rPr>
              <w:t>设定的“仿真度”低于赛场要求，按违规罚1</w:t>
            </w:r>
            <w:r>
              <w:rPr>
                <w:sz w:val="24"/>
                <w:szCs w:val="24"/>
              </w:rPr>
              <w:t>0</w:t>
            </w:r>
            <w:r>
              <w:rPr>
                <w:rFonts w:hint="eastAsia"/>
                <w:sz w:val="24"/>
                <w:szCs w:val="24"/>
              </w:rPr>
              <w:t>分处理</w:t>
            </w:r>
          </w:p>
        </w:tc>
        <w:tc>
          <w:tcPr>
            <w:tcW w:w="963" w:type="dxa"/>
            <w:vAlign w:val="center"/>
          </w:tcPr>
          <w:p>
            <w:pPr>
              <w:widowControl/>
              <w:spacing w:line="360" w:lineRule="auto"/>
              <w:jc w:val="center"/>
              <w:rPr>
                <w:sz w:val="24"/>
                <w:szCs w:val="24"/>
              </w:rPr>
            </w:pPr>
          </w:p>
        </w:tc>
      </w:tr>
    </w:tbl>
    <w:p>
      <w:pPr>
        <w:widowControl/>
        <w:spacing w:line="360" w:lineRule="auto"/>
        <w:ind w:firstLine="480"/>
        <w:jc w:val="left"/>
        <w:rPr>
          <w:sz w:val="24"/>
          <w:szCs w:val="24"/>
        </w:rPr>
      </w:pPr>
    </w:p>
    <w:p>
      <w:pPr>
        <w:widowControl/>
        <w:jc w:val="left"/>
        <w:rPr>
          <w:sz w:val="24"/>
          <w:szCs w:val="24"/>
        </w:rPr>
      </w:pPr>
      <w:r>
        <w:rPr>
          <w:sz w:val="24"/>
          <w:szCs w:val="24"/>
        </w:rPr>
        <w:br w:type="page"/>
      </w:r>
    </w:p>
    <w:p>
      <w:pPr>
        <w:widowControl/>
        <w:jc w:val="left"/>
        <w:rPr>
          <w:sz w:val="24"/>
          <w:szCs w:val="24"/>
        </w:rPr>
      </w:pPr>
    </w:p>
    <w:p>
      <w:pPr>
        <w:autoSpaceDE w:val="0"/>
        <w:autoSpaceDN w:val="0"/>
        <w:adjustRightInd w:val="0"/>
        <w:spacing w:line="360" w:lineRule="auto"/>
        <w:jc w:val="left"/>
        <w:rPr>
          <w:rFonts w:cs="DengXian-Bold" w:asciiTheme="minorEastAsia" w:hAnsiTheme="minorEastAsia"/>
          <w:b/>
          <w:bCs/>
          <w:kern w:val="0"/>
          <w:sz w:val="24"/>
          <w:szCs w:val="24"/>
        </w:rPr>
      </w:pPr>
      <w:r>
        <w:rPr>
          <w:rFonts w:hint="eastAsia" w:cs="DengXian-Bold" w:asciiTheme="minorEastAsia" w:hAnsiTheme="minorEastAsia"/>
          <w:b/>
          <w:bCs/>
          <w:kern w:val="0"/>
          <w:sz w:val="24"/>
          <w:szCs w:val="24"/>
        </w:rPr>
        <w:t>项目五 ：多轴无人机障碍飞行</w:t>
      </w:r>
    </w:p>
    <w:p>
      <w:pPr>
        <w:autoSpaceDE w:val="0"/>
        <w:autoSpaceDN w:val="0"/>
        <w:adjustRightInd w:val="0"/>
        <w:spacing w:line="360" w:lineRule="auto"/>
        <w:jc w:val="left"/>
        <w:rPr>
          <w:rFonts w:cs="DengXian-Bold" w:asciiTheme="minorEastAsia" w:hAnsiTheme="minorEastAsia"/>
          <w:b/>
          <w:bCs/>
          <w:kern w:val="0"/>
          <w:sz w:val="24"/>
          <w:szCs w:val="24"/>
        </w:rPr>
      </w:pPr>
      <w:r>
        <w:rPr>
          <w:rFonts w:cs="DengXian-Bold" w:asciiTheme="minorEastAsia" w:hAnsiTheme="minorEastAsia"/>
          <w:b/>
          <w:bCs/>
          <w:kern w:val="0"/>
          <w:sz w:val="24"/>
          <w:szCs w:val="24"/>
        </w:rPr>
        <w:t xml:space="preserve">1. </w:t>
      </w:r>
      <w:r>
        <w:rPr>
          <w:rFonts w:hint="eastAsia" w:cs="DengXian-Bold" w:asciiTheme="minorEastAsia" w:hAnsiTheme="minorEastAsia"/>
          <w:b/>
          <w:bCs/>
          <w:kern w:val="0"/>
          <w:sz w:val="24"/>
          <w:szCs w:val="24"/>
        </w:rPr>
        <w:t>定义</w:t>
      </w:r>
    </w:p>
    <w:p>
      <w:pPr>
        <w:autoSpaceDE w:val="0"/>
        <w:autoSpaceDN w:val="0"/>
        <w:adjustRightInd w:val="0"/>
        <w:spacing w:line="360" w:lineRule="auto"/>
        <w:jc w:val="left"/>
        <w:rPr>
          <w:rFonts w:cs="等线" w:asciiTheme="minorEastAsia" w:hAnsiTheme="minorEastAsia"/>
          <w:kern w:val="0"/>
          <w:sz w:val="24"/>
          <w:szCs w:val="24"/>
        </w:rPr>
      </w:pPr>
      <w:r>
        <w:rPr>
          <w:rFonts w:hint="eastAsia" w:cs="等线" w:asciiTheme="minorEastAsia" w:hAnsiTheme="minorEastAsia"/>
          <w:kern w:val="0"/>
          <w:sz w:val="24"/>
          <w:szCs w:val="24"/>
        </w:rPr>
        <w:t>由运动员在地面用无线电遥控设备操纵的依靠绕多个假想的垂直轴旋转动力驱动旋翼系统而获得升力和水平推力的飞行器。</w:t>
      </w:r>
    </w:p>
    <w:p>
      <w:pPr>
        <w:autoSpaceDE w:val="0"/>
        <w:autoSpaceDN w:val="0"/>
        <w:adjustRightInd w:val="0"/>
        <w:spacing w:line="360" w:lineRule="auto"/>
        <w:jc w:val="left"/>
        <w:rPr>
          <w:rFonts w:cs="DengXian-Bold" w:asciiTheme="minorEastAsia" w:hAnsiTheme="minorEastAsia"/>
          <w:b/>
          <w:bCs/>
          <w:kern w:val="0"/>
          <w:sz w:val="24"/>
          <w:szCs w:val="24"/>
        </w:rPr>
      </w:pPr>
      <w:r>
        <w:rPr>
          <w:rFonts w:cs="DengXian-Bold" w:asciiTheme="minorEastAsia" w:hAnsiTheme="minorEastAsia"/>
          <w:b/>
          <w:bCs/>
          <w:kern w:val="0"/>
          <w:sz w:val="24"/>
          <w:szCs w:val="24"/>
        </w:rPr>
        <w:t xml:space="preserve">2. </w:t>
      </w:r>
      <w:r>
        <w:rPr>
          <w:rFonts w:hint="eastAsia" w:cs="DengXian-Bold" w:asciiTheme="minorEastAsia" w:hAnsiTheme="minorEastAsia"/>
          <w:b/>
          <w:bCs/>
          <w:kern w:val="0"/>
          <w:sz w:val="24"/>
          <w:szCs w:val="24"/>
        </w:rPr>
        <w:t>技术要求</w:t>
      </w:r>
    </w:p>
    <w:p>
      <w:pPr>
        <w:autoSpaceDE w:val="0"/>
        <w:autoSpaceDN w:val="0"/>
        <w:adjustRightInd w:val="0"/>
        <w:spacing w:line="360" w:lineRule="auto"/>
        <w:jc w:val="left"/>
        <w:rPr>
          <w:rFonts w:cs="等线" w:asciiTheme="minorEastAsia" w:hAnsiTheme="minorEastAsia"/>
          <w:kern w:val="0"/>
          <w:sz w:val="24"/>
          <w:szCs w:val="24"/>
        </w:rPr>
      </w:pPr>
      <w:r>
        <w:rPr>
          <w:rFonts w:hint="eastAsia" w:cs="等线" w:asciiTheme="minorEastAsia" w:hAnsiTheme="minorEastAsia"/>
          <w:kern w:val="0"/>
          <w:sz w:val="24"/>
          <w:szCs w:val="24"/>
        </w:rPr>
        <w:t>模型以电动机为动力，旋翼的轴数不得少于</w:t>
      </w:r>
      <w:r>
        <w:rPr>
          <w:rFonts w:cs="等线" w:asciiTheme="minorEastAsia" w:hAnsiTheme="minorEastAsia"/>
          <w:kern w:val="0"/>
          <w:sz w:val="24"/>
          <w:szCs w:val="24"/>
        </w:rPr>
        <w:t>3</w:t>
      </w:r>
      <w:r>
        <w:rPr>
          <w:rFonts w:hint="eastAsia" w:cs="等线" w:asciiTheme="minorEastAsia" w:hAnsiTheme="minorEastAsia"/>
          <w:kern w:val="0"/>
          <w:sz w:val="24"/>
          <w:szCs w:val="24"/>
        </w:rPr>
        <w:t>个，动力电池最大电压</w:t>
      </w:r>
      <w:r>
        <w:rPr>
          <w:rFonts w:cs="等线" w:asciiTheme="minorEastAsia" w:hAnsiTheme="minorEastAsia"/>
          <w:kern w:val="0"/>
          <w:sz w:val="24"/>
          <w:szCs w:val="24"/>
        </w:rPr>
        <w:t xml:space="preserve">12.75 </w:t>
      </w:r>
      <w:r>
        <w:rPr>
          <w:rFonts w:hint="eastAsia" w:cs="等线" w:asciiTheme="minorEastAsia" w:hAnsiTheme="minorEastAsia"/>
          <w:kern w:val="0"/>
          <w:sz w:val="24"/>
          <w:szCs w:val="24"/>
        </w:rPr>
        <w:t>伏（</w:t>
      </w:r>
      <w:r>
        <w:rPr>
          <w:rFonts w:cs="等线" w:asciiTheme="minorEastAsia" w:hAnsiTheme="minorEastAsia"/>
          <w:kern w:val="0"/>
          <w:sz w:val="24"/>
          <w:szCs w:val="24"/>
        </w:rPr>
        <w:t>3S</w:t>
      </w:r>
      <w:r>
        <w:rPr>
          <w:rFonts w:hint="eastAsia" w:cs="等线" w:asciiTheme="minorEastAsia" w:hAnsiTheme="minorEastAsia"/>
          <w:kern w:val="0"/>
          <w:sz w:val="24"/>
          <w:szCs w:val="24"/>
        </w:rPr>
        <w:t>），轴距不大于</w:t>
      </w:r>
      <w:r>
        <w:rPr>
          <w:rFonts w:cs="等线" w:asciiTheme="minorEastAsia" w:hAnsiTheme="minorEastAsia"/>
          <w:kern w:val="0"/>
          <w:sz w:val="24"/>
          <w:szCs w:val="24"/>
        </w:rPr>
        <w:t xml:space="preserve">330 </w:t>
      </w:r>
      <w:r>
        <w:rPr>
          <w:rFonts w:hint="eastAsia" w:cs="等线" w:asciiTheme="minorEastAsia" w:hAnsiTheme="minorEastAsia"/>
          <w:kern w:val="0"/>
          <w:sz w:val="24"/>
          <w:szCs w:val="24"/>
        </w:rPr>
        <w:t>毫米，飞行期间不得使用自驾，只能自稳。全程由飞手操控飞行。</w:t>
      </w:r>
    </w:p>
    <w:p>
      <w:pPr>
        <w:autoSpaceDE w:val="0"/>
        <w:autoSpaceDN w:val="0"/>
        <w:adjustRightInd w:val="0"/>
        <w:spacing w:line="360" w:lineRule="auto"/>
        <w:jc w:val="left"/>
        <w:rPr>
          <w:rFonts w:cs="DengXian-Bold" w:asciiTheme="minorEastAsia" w:hAnsiTheme="minorEastAsia"/>
          <w:b/>
          <w:bCs/>
          <w:kern w:val="0"/>
          <w:sz w:val="24"/>
          <w:szCs w:val="24"/>
        </w:rPr>
      </w:pPr>
      <w:r>
        <w:rPr>
          <w:rFonts w:cs="DengXian-Bold" w:asciiTheme="minorEastAsia" w:hAnsiTheme="minorEastAsia"/>
          <w:b/>
          <w:bCs/>
          <w:kern w:val="0"/>
          <w:sz w:val="24"/>
          <w:szCs w:val="24"/>
        </w:rPr>
        <w:t xml:space="preserve">3. </w:t>
      </w:r>
      <w:r>
        <w:rPr>
          <w:rFonts w:hint="eastAsia" w:cs="DengXian-Bold" w:asciiTheme="minorEastAsia" w:hAnsiTheme="minorEastAsia"/>
          <w:b/>
          <w:bCs/>
          <w:kern w:val="0"/>
          <w:sz w:val="24"/>
          <w:szCs w:val="24"/>
        </w:rPr>
        <w:t>安全要求</w:t>
      </w:r>
    </w:p>
    <w:p>
      <w:pPr>
        <w:autoSpaceDE w:val="0"/>
        <w:autoSpaceDN w:val="0"/>
        <w:adjustRightInd w:val="0"/>
        <w:spacing w:line="360" w:lineRule="auto"/>
        <w:jc w:val="left"/>
        <w:rPr>
          <w:rFonts w:cs="等线" w:asciiTheme="minorEastAsia" w:hAnsiTheme="minorEastAsia"/>
          <w:kern w:val="0"/>
          <w:sz w:val="24"/>
          <w:szCs w:val="24"/>
        </w:rPr>
      </w:pPr>
      <w:r>
        <w:rPr>
          <w:rFonts w:hint="eastAsia" w:cs="等线" w:asciiTheme="minorEastAsia" w:hAnsiTheme="minorEastAsia"/>
          <w:kern w:val="0"/>
          <w:sz w:val="24"/>
          <w:szCs w:val="24"/>
        </w:rPr>
        <w:t>所有参赛模型必须设定一个模型的解锁方式使模型不会因为任何干扰或者意外操作而起动。解锁设定可以由一个发射机上的特定解锁开关来执行，或由操作杆的序列动作来解锁执行（比如把两个操作杆向右扳到底）。禁止使用金属螺旋桨。</w:t>
      </w:r>
    </w:p>
    <w:p>
      <w:pPr>
        <w:autoSpaceDE w:val="0"/>
        <w:autoSpaceDN w:val="0"/>
        <w:adjustRightInd w:val="0"/>
        <w:spacing w:line="360" w:lineRule="auto"/>
        <w:jc w:val="left"/>
        <w:rPr>
          <w:rFonts w:cs="DengXian-Bold" w:asciiTheme="minorEastAsia" w:hAnsiTheme="minorEastAsia"/>
          <w:b/>
          <w:bCs/>
          <w:kern w:val="0"/>
          <w:sz w:val="24"/>
          <w:szCs w:val="24"/>
        </w:rPr>
      </w:pPr>
      <w:r>
        <w:rPr>
          <w:rFonts w:cs="DengXian-Bold" w:asciiTheme="minorEastAsia" w:hAnsiTheme="minorEastAsia"/>
          <w:b/>
          <w:bCs/>
          <w:kern w:val="0"/>
          <w:sz w:val="24"/>
          <w:szCs w:val="24"/>
        </w:rPr>
        <w:t xml:space="preserve">4. </w:t>
      </w:r>
      <w:r>
        <w:rPr>
          <w:rFonts w:hint="eastAsia" w:cs="DengXian-Bold" w:asciiTheme="minorEastAsia" w:hAnsiTheme="minorEastAsia"/>
          <w:b/>
          <w:bCs/>
          <w:kern w:val="0"/>
          <w:sz w:val="24"/>
          <w:szCs w:val="24"/>
        </w:rPr>
        <w:t>比赛方法</w:t>
      </w:r>
    </w:p>
    <w:p>
      <w:pPr>
        <w:autoSpaceDE w:val="0"/>
        <w:autoSpaceDN w:val="0"/>
        <w:adjustRightInd w:val="0"/>
        <w:spacing w:line="360" w:lineRule="auto"/>
        <w:jc w:val="left"/>
        <w:rPr>
          <w:rFonts w:cs="等线" w:asciiTheme="minorEastAsia" w:hAnsiTheme="minorEastAsia"/>
          <w:kern w:val="0"/>
          <w:sz w:val="24"/>
          <w:szCs w:val="24"/>
        </w:rPr>
      </w:pPr>
      <w:r>
        <w:rPr>
          <w:rFonts w:hint="eastAsia" w:cs="等线" w:asciiTheme="minorEastAsia" w:hAnsiTheme="minorEastAsia"/>
          <w:kern w:val="0"/>
          <w:sz w:val="24"/>
          <w:szCs w:val="24"/>
        </w:rPr>
        <w:t>从计时开始，以最快时间按路线穿过并返回降落，计时结束。途中必须按赛道顺序依次完成各项任务，若某项任务放弃或未完成则总时间加</w:t>
      </w:r>
      <w:r>
        <w:rPr>
          <w:rFonts w:cs="等线" w:asciiTheme="minorEastAsia" w:hAnsiTheme="minorEastAsia"/>
          <w:kern w:val="0"/>
          <w:sz w:val="24"/>
          <w:szCs w:val="24"/>
        </w:rPr>
        <w:t>30</w:t>
      </w:r>
      <w:r>
        <w:rPr>
          <w:rFonts w:hint="eastAsia" w:cs="等线" w:asciiTheme="minorEastAsia" w:hAnsiTheme="minorEastAsia"/>
          <w:kern w:val="0"/>
          <w:sz w:val="24"/>
          <w:szCs w:val="24"/>
        </w:rPr>
        <w:t>秒。运动员可以跟随模型。飞行期间，若飞行器着陆时间不超过</w:t>
      </w:r>
      <w:r>
        <w:rPr>
          <w:rFonts w:cs="等线" w:asciiTheme="minorEastAsia" w:hAnsiTheme="minorEastAsia"/>
          <w:kern w:val="0"/>
          <w:sz w:val="24"/>
          <w:szCs w:val="24"/>
        </w:rPr>
        <w:t xml:space="preserve">5 </w:t>
      </w:r>
      <w:r>
        <w:rPr>
          <w:rFonts w:hint="eastAsia" w:cs="等线" w:asciiTheme="minorEastAsia" w:hAnsiTheme="minorEastAsia"/>
          <w:kern w:val="0"/>
          <w:sz w:val="24"/>
          <w:szCs w:val="24"/>
        </w:rPr>
        <w:t>秒或者摔机但可以继续飞行的，可以继续比赛但需要加时</w:t>
      </w:r>
      <w:r>
        <w:rPr>
          <w:rFonts w:cs="等线" w:asciiTheme="minorEastAsia" w:hAnsiTheme="minorEastAsia"/>
          <w:kern w:val="0"/>
          <w:sz w:val="24"/>
          <w:szCs w:val="24"/>
        </w:rPr>
        <w:t xml:space="preserve">30 </w:t>
      </w:r>
      <w:r>
        <w:rPr>
          <w:rFonts w:hint="eastAsia" w:cs="等线" w:asciiTheme="minorEastAsia" w:hAnsiTheme="minorEastAsia"/>
          <w:kern w:val="0"/>
          <w:sz w:val="24"/>
          <w:szCs w:val="24"/>
        </w:rPr>
        <w:t>秒；若飞行器着陆时间超过</w:t>
      </w:r>
      <w:r>
        <w:rPr>
          <w:rFonts w:cs="等线" w:asciiTheme="minorEastAsia" w:hAnsiTheme="minorEastAsia"/>
          <w:kern w:val="0"/>
          <w:sz w:val="24"/>
          <w:szCs w:val="24"/>
        </w:rPr>
        <w:t xml:space="preserve">5 </w:t>
      </w:r>
      <w:r>
        <w:rPr>
          <w:rFonts w:hint="eastAsia" w:cs="等线" w:asciiTheme="minorEastAsia" w:hAnsiTheme="minorEastAsia"/>
          <w:kern w:val="0"/>
          <w:sz w:val="24"/>
          <w:szCs w:val="24"/>
        </w:rPr>
        <w:t>秒或者摔机造成不能继续飞行的，该选手比赛停止并记成绩为</w:t>
      </w:r>
      <w:r>
        <w:rPr>
          <w:rFonts w:cs="等线" w:asciiTheme="minorEastAsia" w:hAnsiTheme="minorEastAsia"/>
          <w:kern w:val="0"/>
          <w:sz w:val="24"/>
          <w:szCs w:val="24"/>
        </w:rPr>
        <w:t>0</w:t>
      </w:r>
      <w:r>
        <w:rPr>
          <w:rFonts w:hint="eastAsia" w:cs="等线" w:asciiTheme="minorEastAsia" w:hAnsiTheme="minorEastAsia"/>
          <w:kern w:val="0"/>
          <w:sz w:val="24"/>
          <w:szCs w:val="24"/>
        </w:rPr>
        <w:t>，若未按规定路线飞行也不计成绩。</w:t>
      </w:r>
    </w:p>
    <w:p>
      <w:pPr>
        <w:autoSpaceDE w:val="0"/>
        <w:autoSpaceDN w:val="0"/>
        <w:adjustRightInd w:val="0"/>
        <w:spacing w:line="360" w:lineRule="auto"/>
        <w:jc w:val="left"/>
        <w:rPr>
          <w:rFonts w:cs="DengXian-Bold" w:asciiTheme="minorEastAsia" w:hAnsiTheme="minorEastAsia"/>
          <w:b/>
          <w:bCs/>
          <w:kern w:val="0"/>
          <w:sz w:val="24"/>
          <w:szCs w:val="24"/>
        </w:rPr>
      </w:pPr>
      <w:r>
        <w:rPr>
          <w:rFonts w:cs="DengXian-Bold" w:asciiTheme="minorEastAsia" w:hAnsiTheme="minorEastAsia"/>
          <w:b/>
          <w:bCs/>
          <w:kern w:val="0"/>
          <w:sz w:val="24"/>
          <w:szCs w:val="24"/>
        </w:rPr>
        <w:t xml:space="preserve">5. </w:t>
      </w:r>
      <w:r>
        <w:rPr>
          <w:rFonts w:hint="eastAsia" w:cs="DengXian-Bold" w:asciiTheme="minorEastAsia" w:hAnsiTheme="minorEastAsia"/>
          <w:b/>
          <w:bCs/>
          <w:kern w:val="0"/>
          <w:sz w:val="24"/>
          <w:szCs w:val="24"/>
        </w:rPr>
        <w:t>比赛场地</w:t>
      </w:r>
    </w:p>
    <w:p>
      <w:pPr>
        <w:autoSpaceDE w:val="0"/>
        <w:autoSpaceDN w:val="0"/>
        <w:adjustRightInd w:val="0"/>
        <w:spacing w:line="360" w:lineRule="auto"/>
        <w:jc w:val="left"/>
        <w:rPr>
          <w:rFonts w:cs="等线" w:asciiTheme="minorEastAsia" w:hAnsiTheme="minorEastAsia"/>
          <w:kern w:val="0"/>
          <w:sz w:val="24"/>
          <w:szCs w:val="24"/>
        </w:rPr>
      </w:pPr>
      <w:r>
        <w:rPr>
          <w:rFonts w:hint="eastAsia" w:cs="等线" w:asciiTheme="minorEastAsia" w:hAnsiTheme="minorEastAsia"/>
          <w:kern w:val="0"/>
          <w:sz w:val="24"/>
          <w:szCs w:val="24"/>
        </w:rPr>
        <w:t>赛道由若干任务单元组成。具体赛道图将在比赛前公布。</w:t>
      </w:r>
    </w:p>
    <w:p>
      <w:pPr>
        <w:autoSpaceDE w:val="0"/>
        <w:autoSpaceDN w:val="0"/>
        <w:adjustRightInd w:val="0"/>
        <w:spacing w:line="360" w:lineRule="auto"/>
        <w:jc w:val="left"/>
        <w:rPr>
          <w:rFonts w:cs="DengXian-Bold" w:asciiTheme="minorEastAsia" w:hAnsiTheme="minorEastAsia"/>
          <w:b/>
          <w:bCs/>
          <w:kern w:val="0"/>
          <w:sz w:val="24"/>
          <w:szCs w:val="24"/>
        </w:rPr>
      </w:pPr>
      <w:r>
        <w:rPr>
          <w:rFonts w:cs="DengXian-Bold" w:asciiTheme="minorEastAsia" w:hAnsiTheme="minorEastAsia"/>
          <w:b/>
          <w:bCs/>
          <w:kern w:val="0"/>
          <w:sz w:val="24"/>
          <w:szCs w:val="24"/>
        </w:rPr>
        <w:t xml:space="preserve">6. </w:t>
      </w:r>
      <w:r>
        <w:rPr>
          <w:rFonts w:hint="eastAsia" w:cs="DengXian-Bold" w:asciiTheme="minorEastAsia" w:hAnsiTheme="minorEastAsia"/>
          <w:b/>
          <w:bCs/>
          <w:kern w:val="0"/>
          <w:sz w:val="24"/>
          <w:szCs w:val="24"/>
        </w:rPr>
        <w:t>助手</w:t>
      </w:r>
    </w:p>
    <w:p>
      <w:pPr>
        <w:autoSpaceDE w:val="0"/>
        <w:autoSpaceDN w:val="0"/>
        <w:adjustRightInd w:val="0"/>
        <w:spacing w:line="360" w:lineRule="auto"/>
        <w:jc w:val="left"/>
        <w:rPr>
          <w:rFonts w:cs="等线" w:asciiTheme="minorEastAsia" w:hAnsiTheme="minorEastAsia"/>
          <w:kern w:val="0"/>
          <w:sz w:val="24"/>
          <w:szCs w:val="24"/>
        </w:rPr>
      </w:pPr>
      <w:r>
        <w:rPr>
          <w:rFonts w:hint="eastAsia" w:cs="等线" w:asciiTheme="minorEastAsia" w:hAnsiTheme="minorEastAsia"/>
          <w:kern w:val="0"/>
          <w:sz w:val="24"/>
          <w:szCs w:val="24"/>
        </w:rPr>
        <w:t>此项目不设助手。</w:t>
      </w:r>
    </w:p>
    <w:p>
      <w:pPr>
        <w:autoSpaceDE w:val="0"/>
        <w:autoSpaceDN w:val="0"/>
        <w:adjustRightInd w:val="0"/>
        <w:spacing w:line="360" w:lineRule="auto"/>
        <w:jc w:val="left"/>
        <w:rPr>
          <w:rFonts w:cs="DengXian-Bold" w:asciiTheme="minorEastAsia" w:hAnsiTheme="minorEastAsia"/>
          <w:b/>
          <w:bCs/>
          <w:kern w:val="0"/>
          <w:sz w:val="24"/>
          <w:szCs w:val="24"/>
        </w:rPr>
      </w:pPr>
      <w:r>
        <w:rPr>
          <w:rFonts w:cs="DengXian-Bold" w:asciiTheme="minorEastAsia" w:hAnsiTheme="minorEastAsia"/>
          <w:b/>
          <w:bCs/>
          <w:kern w:val="0"/>
          <w:sz w:val="24"/>
          <w:szCs w:val="24"/>
        </w:rPr>
        <w:t xml:space="preserve">7. </w:t>
      </w:r>
      <w:r>
        <w:rPr>
          <w:rFonts w:hint="eastAsia" w:cs="DengXian-Bold" w:asciiTheme="minorEastAsia" w:hAnsiTheme="minorEastAsia"/>
          <w:b/>
          <w:bCs/>
          <w:kern w:val="0"/>
          <w:sz w:val="24"/>
          <w:szCs w:val="24"/>
        </w:rPr>
        <w:t>成绩评定</w:t>
      </w:r>
    </w:p>
    <w:p>
      <w:pPr>
        <w:spacing w:line="360" w:lineRule="auto"/>
        <w:rPr>
          <w:rFonts w:asciiTheme="minorEastAsia" w:hAnsiTheme="minorEastAsia"/>
          <w:sz w:val="24"/>
          <w:szCs w:val="24"/>
        </w:rPr>
      </w:pPr>
      <w:r>
        <w:rPr>
          <w:rFonts w:hint="eastAsia" w:cs="等线" w:asciiTheme="minorEastAsia" w:hAnsiTheme="minorEastAsia"/>
          <w:kern w:val="0"/>
          <w:sz w:val="24"/>
          <w:szCs w:val="24"/>
        </w:rPr>
        <w:t>比赛进行两轮，取一轮最好成绩。若成绩相同则比较另一轮成绩。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ngXian-Bold">
    <w:altName w:val="宋体"/>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3OGViNWIyNDhiMTRhYmEyYWQ5ZTY3MDk2NDQ4NGQifQ=="/>
  </w:docVars>
  <w:rsids>
    <w:rsidRoot w:val="007170AF"/>
    <w:rsid w:val="00051BF5"/>
    <w:rsid w:val="00104E44"/>
    <w:rsid w:val="001B6573"/>
    <w:rsid w:val="0029043B"/>
    <w:rsid w:val="003135F3"/>
    <w:rsid w:val="003145C1"/>
    <w:rsid w:val="00337083"/>
    <w:rsid w:val="003613A1"/>
    <w:rsid w:val="003A27B9"/>
    <w:rsid w:val="00452359"/>
    <w:rsid w:val="004D3D06"/>
    <w:rsid w:val="0058051F"/>
    <w:rsid w:val="005C695F"/>
    <w:rsid w:val="005F58FD"/>
    <w:rsid w:val="005F63DB"/>
    <w:rsid w:val="007170AF"/>
    <w:rsid w:val="007339BB"/>
    <w:rsid w:val="007A665D"/>
    <w:rsid w:val="008C5639"/>
    <w:rsid w:val="00941BB5"/>
    <w:rsid w:val="009515C8"/>
    <w:rsid w:val="009A2A22"/>
    <w:rsid w:val="00A417D1"/>
    <w:rsid w:val="00A66260"/>
    <w:rsid w:val="00B17AC7"/>
    <w:rsid w:val="00B71CE2"/>
    <w:rsid w:val="00BF0F2F"/>
    <w:rsid w:val="00C15303"/>
    <w:rsid w:val="00D441E1"/>
    <w:rsid w:val="00E020B0"/>
    <w:rsid w:val="00EF04BC"/>
    <w:rsid w:val="00FA77AA"/>
    <w:rsid w:val="00FC4E3E"/>
    <w:rsid w:val="2A5454D0"/>
    <w:rsid w:val="3D641FCC"/>
    <w:rsid w:val="5A473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7331D-AF83-47BC-9EB9-AE1D6F35B3C5}">
  <ds:schemaRefs/>
</ds:datastoreItem>
</file>

<file path=docProps/app.xml><?xml version="1.0" encoding="utf-8"?>
<Properties xmlns="http://schemas.openxmlformats.org/officeDocument/2006/extended-properties" xmlns:vt="http://schemas.openxmlformats.org/officeDocument/2006/docPropsVTypes">
  <Template>Normal</Template>
  <Pages>6</Pages>
  <Words>377</Words>
  <Characters>2154</Characters>
  <Lines>17</Lines>
  <Paragraphs>5</Paragraphs>
  <TotalTime>72</TotalTime>
  <ScaleCrop>false</ScaleCrop>
  <LinksUpToDate>false</LinksUpToDate>
  <CharactersWithSpaces>2526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2023-07-13T04:00:00Z</dcterms:created>
  <dc:creator>admin</dc:creator>
  <cp:lastModifiedBy>吴骁奕</cp:lastModifiedBy>
  <dcterms:modified xsi:type="dcterms:W3CDTF">2023-08-27T01:34:21Z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5A254FEA27B34BDE867F36945BACD9AC_12</vt:lpwstr>
  </property>
</Properties>
</file>